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17A83" w14:textId="3ABE4D6A" w:rsidR="00E60D6B" w:rsidRDefault="00E60D6B" w:rsidP="00E60D6B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lang w:eastAsia="en-US"/>
        </w:rPr>
      </w:pPr>
      <w:r>
        <w:rPr>
          <w:rFonts w:ascii="Arial" w:hAnsi="Arial" w:cs="Arial"/>
          <w:b/>
          <w:bCs/>
          <w:sz w:val="24"/>
        </w:rPr>
        <w:t>SA WG2 Meeting #125</w:t>
      </w:r>
      <w:r>
        <w:rPr>
          <w:rFonts w:ascii="Arial" w:hAnsi="Arial" w:cs="Arial"/>
          <w:b/>
          <w:bCs/>
          <w:sz w:val="24"/>
        </w:rPr>
        <w:tab/>
        <w:t>S2-18</w:t>
      </w:r>
      <w:r w:rsidR="00291735">
        <w:rPr>
          <w:rFonts w:ascii="Arial" w:hAnsi="Arial" w:cs="Arial"/>
          <w:b/>
          <w:bCs/>
          <w:sz w:val="24"/>
        </w:rPr>
        <w:t>0248</w:t>
      </w:r>
    </w:p>
    <w:p w14:paraId="3A1B4AB0" w14:textId="57D5C3B0" w:rsidR="006C5A6B" w:rsidRPr="00414882" w:rsidRDefault="00E60D6B" w:rsidP="00E60D6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 xml:space="preserve">January 22 – 26, 2018, </w:t>
      </w:r>
      <w:r>
        <w:rPr>
          <w:rFonts w:ascii="Arial" w:hAnsi="Arial" w:cs="Arial"/>
          <w:b/>
          <w:sz w:val="24"/>
        </w:rPr>
        <w:t>Gothenburg, Sweden</w:t>
      </w:r>
      <w:r w:rsidR="00BF437F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         </w:t>
      </w:r>
      <w:r w:rsidR="006C5A6B">
        <w:rPr>
          <w:rFonts w:ascii="Arial" w:hAnsi="Arial" w:cs="Arial"/>
          <w:b/>
          <w:bCs/>
          <w:sz w:val="24"/>
          <w:szCs w:val="24"/>
          <w:lang w:val="de-DE" w:eastAsia="zh-CN"/>
        </w:rPr>
        <w:tab/>
      </w:r>
      <w:r w:rsidR="006C5A6B">
        <w:rPr>
          <w:rFonts w:ascii="Arial" w:hAnsi="Arial" w:cs="Arial" w:hint="eastAsia"/>
          <w:bCs/>
          <w:color w:val="0070C0"/>
          <w:sz w:val="24"/>
          <w:szCs w:val="24"/>
          <w:lang w:val="de-DE" w:eastAsia="zh-CN"/>
        </w:rPr>
        <w:t xml:space="preserve"> </w:t>
      </w:r>
    </w:p>
    <w:p w14:paraId="440D21D9" w14:textId="77777777" w:rsidR="006C5A6B" w:rsidRPr="00414882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Source:</w:t>
      </w:r>
      <w:r w:rsidRPr="00414882">
        <w:rPr>
          <w:rFonts w:ascii="Arial" w:hAnsi="Arial" w:cs="Arial"/>
          <w:b/>
        </w:rPr>
        <w:tab/>
      </w:r>
      <w:r w:rsidR="00A4502D">
        <w:rPr>
          <w:rFonts w:ascii="Arial" w:hAnsi="Arial" w:cs="Arial"/>
          <w:b/>
          <w:lang w:eastAsia="zh-CN"/>
        </w:rPr>
        <w:t>OPPO</w:t>
      </w:r>
    </w:p>
    <w:p w14:paraId="46D8487D" w14:textId="5CD1BB75" w:rsidR="006C5A6B" w:rsidRPr="00CF6208" w:rsidRDefault="006C5A6B" w:rsidP="006C0275">
      <w:pPr>
        <w:snapToGrid w:val="0"/>
        <w:ind w:left="2127" w:hanging="2127"/>
        <w:rPr>
          <w:rFonts w:ascii="Arial" w:hAnsi="Arial" w:cs="Arial"/>
          <w:b/>
          <w:color w:val="auto"/>
          <w:lang w:eastAsia="zh-CN"/>
        </w:rPr>
      </w:pPr>
      <w:r w:rsidRPr="00CF6208">
        <w:rPr>
          <w:rFonts w:ascii="Arial" w:hAnsi="Arial" w:cs="Arial"/>
          <w:b/>
          <w:color w:val="auto"/>
        </w:rPr>
        <w:t>Title:</w:t>
      </w:r>
      <w:r w:rsidRPr="00CF6208">
        <w:rPr>
          <w:rFonts w:ascii="Arial" w:hAnsi="Arial" w:cs="Arial"/>
          <w:b/>
          <w:color w:val="auto"/>
        </w:rPr>
        <w:tab/>
      </w:r>
      <w:bookmarkStart w:id="0" w:name="OLE_LINK16"/>
      <w:r w:rsidR="00EF2403">
        <w:rPr>
          <w:rFonts w:ascii="Arial" w:hAnsi="Arial" w:cs="Arial"/>
          <w:b/>
          <w:color w:val="auto"/>
        </w:rPr>
        <w:t xml:space="preserve">Discussion </w:t>
      </w:r>
      <w:r w:rsidR="00E11DEB">
        <w:rPr>
          <w:rFonts w:ascii="Arial" w:hAnsi="Arial" w:cs="Arial"/>
          <w:b/>
          <w:color w:val="auto"/>
        </w:rPr>
        <w:t xml:space="preserve">on </w:t>
      </w:r>
      <w:bookmarkStart w:id="1" w:name="OLE_LINK36"/>
      <w:r w:rsidR="00E11DEB">
        <w:rPr>
          <w:rFonts w:ascii="Arial" w:hAnsi="Arial" w:cs="Arial"/>
          <w:b/>
          <w:color w:val="auto"/>
        </w:rPr>
        <w:t xml:space="preserve">Reliability </w:t>
      </w:r>
      <w:r w:rsidR="006A53B2">
        <w:rPr>
          <w:rFonts w:ascii="Arial" w:hAnsi="Arial" w:cs="Arial"/>
          <w:b/>
          <w:color w:val="auto"/>
        </w:rPr>
        <w:t>Information Provision</w:t>
      </w:r>
      <w:r w:rsidR="00E503E6">
        <w:rPr>
          <w:rFonts w:ascii="Arial" w:hAnsi="Arial" w:cs="Arial"/>
          <w:b/>
          <w:color w:val="auto"/>
        </w:rPr>
        <w:t xml:space="preserve"> </w:t>
      </w:r>
      <w:r w:rsidR="00E11DEB">
        <w:rPr>
          <w:rFonts w:ascii="Arial" w:hAnsi="Arial" w:cs="Arial"/>
          <w:b/>
          <w:color w:val="auto"/>
        </w:rPr>
        <w:t>for V2</w:t>
      </w:r>
      <w:r w:rsidR="00D50B73">
        <w:rPr>
          <w:rFonts w:ascii="Arial" w:hAnsi="Arial" w:cs="Arial"/>
          <w:b/>
          <w:color w:val="auto"/>
        </w:rPr>
        <w:t>X</w:t>
      </w:r>
      <w:r w:rsidR="00E11DEB">
        <w:rPr>
          <w:rFonts w:ascii="Arial" w:hAnsi="Arial" w:cs="Arial"/>
          <w:b/>
          <w:color w:val="auto"/>
        </w:rPr>
        <w:t xml:space="preserve"> Messages</w:t>
      </w:r>
      <w:bookmarkEnd w:id="0"/>
      <w:bookmarkEnd w:id="1"/>
    </w:p>
    <w:p w14:paraId="7261C843" w14:textId="77777777" w:rsidR="006C5A6B" w:rsidRPr="006C0275" w:rsidRDefault="006C5A6B" w:rsidP="006C0275">
      <w:pPr>
        <w:snapToGrid w:val="0"/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Document for:</w:t>
      </w:r>
      <w:r w:rsidRPr="00414882">
        <w:rPr>
          <w:rFonts w:ascii="Arial" w:hAnsi="Arial" w:cs="Arial"/>
          <w:b/>
        </w:rPr>
        <w:tab/>
        <w:t>A</w:t>
      </w:r>
      <w:r w:rsidRPr="006C0275">
        <w:rPr>
          <w:rFonts w:ascii="Arial" w:hAnsi="Arial" w:cs="Arial"/>
          <w:b/>
        </w:rPr>
        <w:t>pproval</w:t>
      </w:r>
    </w:p>
    <w:p w14:paraId="2C4C9EEA" w14:textId="5E8DD001" w:rsidR="006C5A6B" w:rsidRPr="00305628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6C0275">
        <w:rPr>
          <w:rFonts w:ascii="Arial" w:hAnsi="Arial" w:cs="Arial"/>
          <w:b/>
        </w:rPr>
        <w:t>Agenda Item:</w:t>
      </w:r>
      <w:r w:rsidRPr="006C0275">
        <w:rPr>
          <w:rFonts w:ascii="Arial" w:hAnsi="Arial" w:cs="Arial"/>
          <w:b/>
        </w:rPr>
        <w:tab/>
      </w:r>
      <w:r w:rsidR="00E503E6" w:rsidRPr="00E503E6">
        <w:rPr>
          <w:rFonts w:ascii="Arial" w:hAnsi="Arial" w:cs="Arial"/>
          <w:b/>
          <w:color w:val="auto"/>
        </w:rPr>
        <w:t>6.</w:t>
      </w:r>
      <w:r w:rsidR="003E1639">
        <w:rPr>
          <w:rFonts w:ascii="Arial" w:hAnsi="Arial" w:cs="Arial"/>
          <w:b/>
          <w:color w:val="auto"/>
        </w:rPr>
        <w:t>6</w:t>
      </w:r>
    </w:p>
    <w:p w14:paraId="12793221" w14:textId="2AD433DA" w:rsidR="006C5A6B" w:rsidRPr="00414882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Work Item / Release:</w:t>
      </w:r>
      <w:r w:rsidRPr="00414882">
        <w:rPr>
          <w:rFonts w:ascii="Arial" w:hAnsi="Arial" w:cs="Arial"/>
          <w:b/>
        </w:rPr>
        <w:tab/>
      </w:r>
      <w:bookmarkStart w:id="2" w:name="OLE_LINK17"/>
      <w:r w:rsidR="00CC3884" w:rsidRPr="00CC3884">
        <w:rPr>
          <w:rFonts w:ascii="Arial" w:hAnsi="Arial" w:cs="Arial"/>
          <w:b/>
        </w:rPr>
        <w:t>FS_eV2XARC</w:t>
      </w:r>
      <w:bookmarkEnd w:id="2"/>
      <w:r w:rsidR="00CC3884" w:rsidRPr="00CC3884">
        <w:rPr>
          <w:rFonts w:ascii="Arial" w:hAnsi="Arial" w:cs="Arial"/>
          <w:b/>
        </w:rPr>
        <w:t xml:space="preserve"> </w:t>
      </w:r>
      <w:r w:rsidRPr="009531F8">
        <w:rPr>
          <w:rFonts w:ascii="Arial" w:hAnsi="Arial" w:cs="Arial"/>
          <w:b/>
          <w:lang w:eastAsia="zh-CN"/>
        </w:rPr>
        <w:t>/ Rel-15</w:t>
      </w:r>
    </w:p>
    <w:p w14:paraId="4E84DB87" w14:textId="0F644B38" w:rsidR="00513A9C" w:rsidRPr="001772C5" w:rsidRDefault="006C5A6B" w:rsidP="00513A9C">
      <w:pPr>
        <w:snapToGrid w:val="0"/>
        <w:ind w:left="2127" w:hanging="2127"/>
        <w:rPr>
          <w:rFonts w:ascii="Arial" w:hAnsi="Arial" w:cs="Arial"/>
          <w:i/>
          <w:lang w:eastAsia="zh-CN"/>
        </w:rPr>
      </w:pPr>
      <w:r w:rsidRPr="00414882">
        <w:rPr>
          <w:rFonts w:ascii="Arial" w:hAnsi="Arial" w:cs="Arial"/>
          <w:i/>
        </w:rPr>
        <w:t xml:space="preserve">Abstract of the contribution: </w:t>
      </w:r>
      <w:bookmarkStart w:id="3" w:name="OLE_LINK18"/>
      <w:r>
        <w:rPr>
          <w:rFonts w:ascii="Arial" w:hAnsi="Arial" w:cs="Arial"/>
          <w:i/>
          <w:lang w:eastAsia="zh-CN"/>
        </w:rPr>
        <w:t>This contribution</w:t>
      </w:r>
      <w:r w:rsidR="008129ED">
        <w:rPr>
          <w:rFonts w:ascii="Arial" w:hAnsi="Arial" w:cs="Arial"/>
          <w:i/>
          <w:lang w:eastAsia="zh-CN"/>
        </w:rPr>
        <w:t xml:space="preserve"> </w:t>
      </w:r>
      <w:r w:rsidR="006A53B2">
        <w:rPr>
          <w:rFonts w:ascii="Arial" w:hAnsi="Arial" w:cs="Arial"/>
          <w:i/>
          <w:lang w:eastAsia="zh-CN"/>
        </w:rPr>
        <w:t>discusses the i</w:t>
      </w:r>
      <w:r w:rsidR="006A53B2" w:rsidRPr="006A53B2">
        <w:rPr>
          <w:rFonts w:ascii="Arial" w:hAnsi="Arial" w:cs="Arial"/>
          <w:i/>
          <w:lang w:eastAsia="zh-CN"/>
        </w:rPr>
        <w:t>ndication of Reliability Characteristic for V2X Messages</w:t>
      </w:r>
      <w:r w:rsidR="00EF2403">
        <w:rPr>
          <w:rFonts w:ascii="Arial" w:hAnsi="Arial" w:cs="Arial"/>
          <w:i/>
          <w:lang w:eastAsia="zh-CN"/>
        </w:rPr>
        <w:t>.</w:t>
      </w:r>
      <w:bookmarkEnd w:id="3"/>
      <w:r w:rsidR="00365502">
        <w:rPr>
          <w:rFonts w:ascii="Arial" w:hAnsi="Arial" w:cs="Arial" w:hint="eastAsia"/>
          <w:i/>
          <w:lang w:eastAsia="zh-CN"/>
        </w:rPr>
        <w:t xml:space="preserve"> </w:t>
      </w:r>
    </w:p>
    <w:p w14:paraId="59E6A514" w14:textId="77777777" w:rsidR="004360DE" w:rsidRDefault="004360DE" w:rsidP="006C0275">
      <w:pPr>
        <w:pStyle w:val="1"/>
        <w:numPr>
          <w:ilvl w:val="0"/>
          <w:numId w:val="44"/>
        </w:numPr>
        <w:spacing w:before="0"/>
        <w:ind w:left="357" w:hanging="357"/>
      </w:pPr>
      <w:r>
        <w:t>Discussion</w:t>
      </w:r>
    </w:p>
    <w:p w14:paraId="36FEB2AF" w14:textId="50D240C8" w:rsidR="00B82F86" w:rsidRDefault="00F0341E" w:rsidP="00F81B94">
      <w:pPr>
        <w:rPr>
          <w:rFonts w:eastAsiaTheme="minorEastAsia"/>
          <w:lang w:eastAsia="zh-CN"/>
        </w:rPr>
      </w:pPr>
      <w:r w:rsidRPr="00F0341E">
        <w:rPr>
          <w:rFonts w:eastAsiaTheme="minorEastAsia" w:hint="eastAsia"/>
          <w:lang w:eastAsia="zh-CN"/>
        </w:rPr>
        <w:t>R</w:t>
      </w:r>
      <w:r w:rsidRPr="00F0341E">
        <w:rPr>
          <w:rFonts w:eastAsiaTheme="minorEastAsia"/>
          <w:lang w:eastAsia="zh-CN"/>
        </w:rPr>
        <w:t xml:space="preserve">AN2 sent an LS to SA2 in </w:t>
      </w:r>
      <w:r w:rsidR="00C8409A" w:rsidRPr="00C8409A">
        <w:rPr>
          <w:rFonts w:eastAsiaTheme="minorEastAsia"/>
          <w:lang w:eastAsia="zh-CN"/>
        </w:rPr>
        <w:t>S2-180034</w:t>
      </w:r>
      <w:r w:rsidRPr="00F0341E">
        <w:rPr>
          <w:rFonts w:eastAsiaTheme="minorEastAsia"/>
          <w:lang w:eastAsia="zh-CN"/>
        </w:rPr>
        <w:t xml:space="preserve"> to ask how AS layer obtains the reliability information</w:t>
      </w:r>
      <w:r>
        <w:rPr>
          <w:rFonts w:eastAsiaTheme="minorEastAsia"/>
          <w:lang w:eastAsia="zh-CN"/>
        </w:rPr>
        <w:t xml:space="preserve"> when deciding to perform mechanism (e.g. duplication transmission) to guarantee the V2x message reliability transmission over PC5.</w:t>
      </w:r>
    </w:p>
    <w:p w14:paraId="678EB392" w14:textId="5BE2FBD4" w:rsidR="00F0341E" w:rsidRDefault="00217C86" w:rsidP="00F81B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 we analyse the possible solutions that meet RAN2 requirement.</w:t>
      </w:r>
    </w:p>
    <w:p w14:paraId="2DA69C34" w14:textId="49EE8BC7" w:rsidR="00FD2D2F" w:rsidRPr="00512C81" w:rsidRDefault="00FD2D2F" w:rsidP="00F81B94">
      <w:pPr>
        <w:rPr>
          <w:rFonts w:eastAsiaTheme="minorEastAsia"/>
          <w:b/>
          <w:lang w:eastAsia="zh-CN"/>
        </w:rPr>
      </w:pPr>
      <w:r w:rsidRPr="00512C81">
        <w:rPr>
          <w:rFonts w:eastAsiaTheme="minorEastAsia" w:hint="eastAsia"/>
          <w:b/>
          <w:lang w:eastAsia="zh-CN"/>
        </w:rPr>
        <w:t>A</w:t>
      </w:r>
      <w:r w:rsidRPr="00512C81">
        <w:rPr>
          <w:rFonts w:eastAsiaTheme="minorEastAsia"/>
          <w:b/>
          <w:lang w:eastAsia="zh-CN"/>
        </w:rPr>
        <w:t>lt</w:t>
      </w:r>
      <w:r w:rsidR="00C32BC0" w:rsidRPr="00512C81">
        <w:rPr>
          <w:rFonts w:eastAsiaTheme="minorEastAsia"/>
          <w:b/>
          <w:lang w:eastAsia="zh-CN"/>
        </w:rPr>
        <w:t xml:space="preserve"> </w:t>
      </w:r>
      <w:r w:rsidRPr="00512C81">
        <w:rPr>
          <w:rFonts w:eastAsiaTheme="minorEastAsia"/>
          <w:b/>
          <w:lang w:eastAsia="zh-CN"/>
        </w:rPr>
        <w:t xml:space="preserve">1: </w:t>
      </w:r>
      <w:r w:rsidR="00DD2570" w:rsidRPr="00512C81">
        <w:rPr>
          <w:rFonts w:eastAsiaTheme="minorEastAsia"/>
          <w:b/>
          <w:lang w:eastAsia="zh-CN"/>
        </w:rPr>
        <w:t>Reuse the current PPPP value and associate the reliability requirement with PPPP value.</w:t>
      </w:r>
    </w:p>
    <w:p w14:paraId="67076FF0" w14:textId="47BA7B2C" w:rsidR="00DD2570" w:rsidRDefault="00DD2570" w:rsidP="00F81B9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solution, there is mapping rule between PPPP value and the reliability requirement and the mapping rule is preconfigured in the UE. When receiv</w:t>
      </w:r>
      <w:r w:rsidR="008157F0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the PPPP value from h</w:t>
      </w:r>
      <w:bookmarkStart w:id="4" w:name="_GoBack"/>
      <w:bookmarkEnd w:id="4"/>
      <w:r>
        <w:rPr>
          <w:rFonts w:eastAsiaTheme="minorEastAsia"/>
          <w:lang w:eastAsia="zh-CN"/>
        </w:rPr>
        <w:t xml:space="preserve">igher layer, </w:t>
      </w:r>
      <w:r w:rsidR="008157F0">
        <w:rPr>
          <w:rFonts w:eastAsiaTheme="minorEastAsia"/>
          <w:lang w:eastAsia="zh-CN"/>
        </w:rPr>
        <w:t xml:space="preserve">the AS layer in the UE </w:t>
      </w:r>
      <w:r>
        <w:rPr>
          <w:rFonts w:eastAsiaTheme="minorEastAsia"/>
          <w:lang w:eastAsia="zh-CN"/>
        </w:rPr>
        <w:t xml:space="preserve">can </w:t>
      </w:r>
      <w:r w:rsidR="00290590">
        <w:rPr>
          <w:rFonts w:eastAsiaTheme="minorEastAsia"/>
          <w:lang w:eastAsia="zh-CN"/>
        </w:rPr>
        <w:t>deduce</w:t>
      </w:r>
      <w:r>
        <w:rPr>
          <w:rFonts w:eastAsiaTheme="minorEastAsia"/>
          <w:lang w:eastAsia="zh-CN"/>
        </w:rPr>
        <w:t xml:space="preserve"> the reliability requirement form the PPPP value. </w:t>
      </w:r>
      <w:r w:rsidR="00290590">
        <w:rPr>
          <w:rFonts w:eastAsiaTheme="minorEastAsia"/>
          <w:lang w:eastAsia="zh-CN"/>
        </w:rPr>
        <w:t xml:space="preserve">This solution is similar with the PDB requirement </w:t>
      </w:r>
      <w:bookmarkStart w:id="5" w:name="OLE_LINK33"/>
      <w:r w:rsidR="00290590">
        <w:rPr>
          <w:rFonts w:eastAsiaTheme="minorEastAsia"/>
          <w:lang w:eastAsia="zh-CN"/>
        </w:rPr>
        <w:t>derivation</w:t>
      </w:r>
      <w:bookmarkEnd w:id="5"/>
      <w:r w:rsidR="00290590">
        <w:rPr>
          <w:rFonts w:eastAsiaTheme="minorEastAsia"/>
          <w:lang w:eastAsia="zh-CN"/>
        </w:rPr>
        <w:t xml:space="preserve">. </w:t>
      </w:r>
      <w:r w:rsidR="008157F0">
        <w:rPr>
          <w:rFonts w:eastAsiaTheme="minorEastAsia"/>
          <w:lang w:eastAsia="zh-CN"/>
        </w:rPr>
        <w:t xml:space="preserve">However, in the current specification, PPPP has only 8 values and has already be associated with the PDB requirement, and the PDB requirement has no relationship with the reliability requirement, so that it is impossible to reuse the 8 PPPP value to </w:t>
      </w:r>
      <w:r w:rsidR="000A36BB">
        <w:rPr>
          <w:rFonts w:eastAsiaTheme="minorEastAsia"/>
          <w:lang w:eastAsia="zh-CN"/>
        </w:rPr>
        <w:t xml:space="preserve">represent the reliability requirement. Furthermore, there will bring </w:t>
      </w:r>
      <w:proofErr w:type="spellStart"/>
      <w:r w:rsidR="000A36BB">
        <w:rPr>
          <w:rFonts w:eastAsiaTheme="minorEastAsia"/>
          <w:lang w:eastAsia="zh-CN"/>
        </w:rPr>
        <w:t>backforward</w:t>
      </w:r>
      <w:proofErr w:type="spellEnd"/>
      <w:r w:rsidR="000A36BB">
        <w:rPr>
          <w:rFonts w:eastAsiaTheme="minorEastAsia"/>
          <w:lang w:eastAsia="zh-CN"/>
        </w:rPr>
        <w:t xml:space="preserve"> </w:t>
      </w:r>
      <w:r w:rsidR="004F251C">
        <w:rPr>
          <w:rFonts w:eastAsiaTheme="minorEastAsia"/>
          <w:lang w:eastAsia="zh-CN"/>
        </w:rPr>
        <w:t xml:space="preserve">and interoperability </w:t>
      </w:r>
      <w:r w:rsidR="000A36BB">
        <w:rPr>
          <w:rFonts w:eastAsiaTheme="minorEastAsia"/>
          <w:lang w:eastAsia="zh-CN"/>
        </w:rPr>
        <w:t>compatibility issue, e.g. when a Rel-15 UE connects with a Rel-14 E-UTRAN, the E-UTRAN will treat the PPPP as legacy definition and have different understanding with the UE about the PPPP value.</w:t>
      </w:r>
    </w:p>
    <w:p w14:paraId="100353DB" w14:textId="031F9486" w:rsidR="00C73350" w:rsidRPr="00512C81" w:rsidRDefault="00C73350" w:rsidP="00F81B94">
      <w:pPr>
        <w:rPr>
          <w:rFonts w:eastAsiaTheme="minorEastAsia"/>
          <w:b/>
          <w:lang w:eastAsia="zh-CN"/>
        </w:rPr>
      </w:pPr>
      <w:r w:rsidRPr="00512C81">
        <w:rPr>
          <w:rFonts w:eastAsiaTheme="minorEastAsia" w:hint="eastAsia"/>
          <w:b/>
          <w:lang w:eastAsia="zh-CN"/>
        </w:rPr>
        <w:t>A</w:t>
      </w:r>
      <w:r w:rsidRPr="00512C81">
        <w:rPr>
          <w:rFonts w:eastAsiaTheme="minorEastAsia"/>
          <w:b/>
          <w:lang w:eastAsia="zh-CN"/>
        </w:rPr>
        <w:t>lt 2: Extend the PPPP value range and associate the reliability requirement with PPPP value.</w:t>
      </w:r>
    </w:p>
    <w:p w14:paraId="6D91967E" w14:textId="0FA84A8C" w:rsidR="008157F0" w:rsidRDefault="008157F0" w:rsidP="00F81B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Similar with Alt1, but the PPPP </w:t>
      </w:r>
      <w:r w:rsidR="000A36BB">
        <w:rPr>
          <w:rFonts w:eastAsiaTheme="minorEastAsia"/>
          <w:lang w:eastAsia="zh-CN"/>
        </w:rPr>
        <w:t xml:space="preserve">value range is extended to represent the </w:t>
      </w:r>
      <w:r w:rsidR="00D86684">
        <w:rPr>
          <w:rFonts w:eastAsiaTheme="minorEastAsia"/>
          <w:lang w:eastAsia="zh-CN"/>
        </w:rPr>
        <w:t>reliability requirement. This solution has large impact on AS layer design and also impact on the application layer. The application layer needs to define a new PPPP format and RAN2 will design a new MAC PDU for the new PPPP</w:t>
      </w:r>
      <w:r w:rsidR="00EB3BBC">
        <w:rPr>
          <w:rFonts w:eastAsiaTheme="minorEastAsia"/>
          <w:lang w:eastAsia="zh-CN"/>
        </w:rPr>
        <w:t xml:space="preserve"> format</w:t>
      </w:r>
      <w:r w:rsidR="00D86684">
        <w:rPr>
          <w:rFonts w:eastAsiaTheme="minorEastAsia"/>
          <w:lang w:eastAsia="zh-CN"/>
        </w:rPr>
        <w:t xml:space="preserve">. </w:t>
      </w:r>
    </w:p>
    <w:p w14:paraId="1498D8DD" w14:textId="2018317C" w:rsidR="00D86684" w:rsidRPr="00512C81" w:rsidRDefault="00C32BC0" w:rsidP="00F81B94">
      <w:pPr>
        <w:rPr>
          <w:rFonts w:eastAsiaTheme="minorEastAsia"/>
          <w:b/>
          <w:lang w:eastAsia="zh-CN"/>
        </w:rPr>
      </w:pPr>
      <w:r w:rsidRPr="00512C81">
        <w:rPr>
          <w:rFonts w:eastAsiaTheme="minorEastAsia" w:hint="eastAsia"/>
          <w:b/>
          <w:lang w:eastAsia="zh-CN"/>
        </w:rPr>
        <w:t>A</w:t>
      </w:r>
      <w:r w:rsidRPr="00512C81">
        <w:rPr>
          <w:rFonts w:eastAsiaTheme="minorEastAsia"/>
          <w:b/>
          <w:lang w:eastAsia="zh-CN"/>
        </w:rPr>
        <w:t>lt 3:</w:t>
      </w:r>
      <w:r w:rsidR="00300AA9" w:rsidRPr="00512C81">
        <w:rPr>
          <w:rFonts w:eastAsiaTheme="minorEastAsia"/>
          <w:b/>
          <w:lang w:eastAsia="zh-CN"/>
        </w:rPr>
        <w:t xml:space="preserve"> </w:t>
      </w:r>
      <w:r w:rsidR="004F251C" w:rsidRPr="00512C81">
        <w:rPr>
          <w:rFonts w:eastAsiaTheme="minorEastAsia"/>
          <w:b/>
          <w:lang w:eastAsia="zh-CN"/>
        </w:rPr>
        <w:t xml:space="preserve">The upper layer </w:t>
      </w:r>
      <w:r w:rsidR="008A4AA0" w:rsidRPr="00512C81">
        <w:rPr>
          <w:rFonts w:eastAsiaTheme="minorEastAsia"/>
          <w:b/>
          <w:lang w:eastAsia="zh-CN"/>
        </w:rPr>
        <w:t>provides</w:t>
      </w:r>
      <w:r w:rsidR="004F251C" w:rsidRPr="00512C81">
        <w:rPr>
          <w:rFonts w:eastAsiaTheme="minorEastAsia"/>
          <w:b/>
          <w:lang w:eastAsia="zh-CN"/>
        </w:rPr>
        <w:t xml:space="preserve"> reliability information to the AS layer when </w:t>
      </w:r>
      <w:r w:rsidR="00C446D5" w:rsidRPr="00512C81">
        <w:rPr>
          <w:rFonts w:eastAsiaTheme="minorEastAsia"/>
          <w:b/>
          <w:lang w:eastAsia="zh-CN"/>
        </w:rPr>
        <w:t>a V2</w:t>
      </w:r>
      <w:r w:rsidR="00E279A6">
        <w:rPr>
          <w:rFonts w:eastAsiaTheme="minorEastAsia"/>
          <w:b/>
          <w:lang w:eastAsia="zh-CN"/>
        </w:rPr>
        <w:t>X</w:t>
      </w:r>
      <w:r w:rsidR="00C446D5" w:rsidRPr="00512C81">
        <w:rPr>
          <w:rFonts w:eastAsiaTheme="minorEastAsia"/>
          <w:b/>
          <w:lang w:eastAsia="zh-CN"/>
        </w:rPr>
        <w:t xml:space="preserve"> message is requested to be sent.</w:t>
      </w:r>
    </w:p>
    <w:p w14:paraId="11FA9C55" w14:textId="50FBD392" w:rsidR="008229A0" w:rsidRDefault="008229A0" w:rsidP="00F81B9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urrently, when </w:t>
      </w:r>
      <w:r w:rsidR="002C355F">
        <w:rPr>
          <w:rFonts w:eastAsiaTheme="minorEastAsia"/>
          <w:lang w:eastAsia="zh-CN"/>
        </w:rPr>
        <w:t xml:space="preserve">the upper layers request the AS layer to send a V2X message, and includes </w:t>
      </w:r>
      <w:r w:rsidR="00D50B73">
        <w:rPr>
          <w:rFonts w:eastAsiaTheme="minorEastAsia"/>
          <w:lang w:eastAsia="zh-CN"/>
        </w:rPr>
        <w:t>related</w:t>
      </w:r>
      <w:r w:rsidR="002C355F">
        <w:rPr>
          <w:rFonts w:eastAsiaTheme="minorEastAsia"/>
          <w:lang w:eastAsia="zh-CN"/>
        </w:rPr>
        <w:t xml:space="preserve"> information </w:t>
      </w:r>
      <w:r w:rsidR="00D50B73">
        <w:rPr>
          <w:rFonts w:eastAsiaTheme="minorEastAsia"/>
          <w:lang w:eastAsia="zh-CN"/>
        </w:rPr>
        <w:t xml:space="preserve">along </w:t>
      </w:r>
      <w:r w:rsidR="002C355F">
        <w:rPr>
          <w:rFonts w:eastAsiaTheme="minorEastAsia"/>
          <w:lang w:eastAsia="zh-CN"/>
        </w:rPr>
        <w:t>with the V2X message as following.</w:t>
      </w:r>
    </w:p>
    <w:p w14:paraId="5343489E" w14:textId="77777777" w:rsidR="002C355F" w:rsidRPr="000E66CD" w:rsidRDefault="002C355F" w:rsidP="000E66CD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x-none"/>
        </w:rPr>
      </w:pPr>
      <w:r w:rsidRPr="000E66CD">
        <w:t>a)</w:t>
      </w:r>
      <w:r w:rsidRPr="000E66CD">
        <w:tab/>
        <w:t>the V2X message;</w:t>
      </w:r>
    </w:p>
    <w:p w14:paraId="5745B169" w14:textId="77777777" w:rsidR="002C355F" w:rsidRPr="000E66CD" w:rsidRDefault="002C355F" w:rsidP="000E66CD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E66CD">
        <w:t>b)</w:t>
      </w:r>
      <w:r w:rsidRPr="000E66CD">
        <w:tab/>
        <w:t>the V2X service identifier of the V2X service for the V2X message;</w:t>
      </w:r>
    </w:p>
    <w:p w14:paraId="27B3E515" w14:textId="77777777" w:rsidR="002C355F" w:rsidRPr="000E66CD" w:rsidRDefault="002C355F" w:rsidP="000E66CD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E66CD">
        <w:t>c)</w:t>
      </w:r>
      <w:r w:rsidRPr="000E66CD">
        <w:tab/>
        <w:t>the type of data in the V2X message (IP or non-IP);</w:t>
      </w:r>
    </w:p>
    <w:p w14:paraId="59B150A9" w14:textId="77777777" w:rsidR="002C355F" w:rsidRPr="000E66CD" w:rsidRDefault="002C355F" w:rsidP="000E66CD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E66CD">
        <w:t>d)</w:t>
      </w:r>
      <w:r w:rsidRPr="000E66CD">
        <w:tab/>
        <w:t xml:space="preserve">if the V2X message contains non-IP data, </w:t>
      </w:r>
      <w:r w:rsidRPr="000E66CD">
        <w:rPr>
          <w:noProof/>
          <w:lang w:val="en-US"/>
        </w:rPr>
        <w:t xml:space="preserve">the V2X message family (see subclause 7.1) of </w:t>
      </w:r>
      <w:r w:rsidRPr="000E66CD">
        <w:t xml:space="preserve">data in the V2X </w:t>
      </w:r>
      <w:proofErr w:type="gramStart"/>
      <w:r w:rsidRPr="000E66CD">
        <w:t>message ;</w:t>
      </w:r>
      <w:proofErr w:type="gramEnd"/>
      <w:r w:rsidRPr="000E66CD">
        <w:t xml:space="preserve"> and</w:t>
      </w:r>
    </w:p>
    <w:p w14:paraId="57FDD5E3" w14:textId="25614869" w:rsidR="00C73350" w:rsidRPr="000E66CD" w:rsidRDefault="002C355F" w:rsidP="000E66CD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E66CD">
        <w:t>e)  the V2X message priority.</w:t>
      </w:r>
    </w:p>
    <w:p w14:paraId="34E19428" w14:textId="77777777" w:rsidR="00D06CA4" w:rsidRDefault="00980B6F" w:rsidP="00F81B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simple </w:t>
      </w:r>
      <w:r w:rsidR="00D50B73">
        <w:rPr>
          <w:rFonts w:eastAsiaTheme="minorEastAsia"/>
          <w:lang w:eastAsia="zh-CN"/>
        </w:rPr>
        <w:t xml:space="preserve">way is that the upper </w:t>
      </w:r>
      <w:r w:rsidR="00256449">
        <w:rPr>
          <w:rFonts w:eastAsiaTheme="minorEastAsia"/>
          <w:lang w:eastAsia="zh-CN"/>
        </w:rPr>
        <w:t xml:space="preserve">layers provide the reliability information to the AS layer when a V2X message is requested to the sent. When receiving the V2X message and the </w:t>
      </w:r>
      <w:r w:rsidR="00F92786">
        <w:rPr>
          <w:rFonts w:eastAsiaTheme="minorEastAsia"/>
          <w:lang w:eastAsia="zh-CN"/>
        </w:rPr>
        <w:t xml:space="preserve">related </w:t>
      </w:r>
      <w:r w:rsidR="00D06CA4">
        <w:rPr>
          <w:rFonts w:eastAsiaTheme="minorEastAsia"/>
          <w:lang w:eastAsia="zh-CN"/>
        </w:rPr>
        <w:t xml:space="preserve">characteristic, the AS layer can determine whether to perform </w:t>
      </w:r>
      <w:proofErr w:type="spellStart"/>
      <w:r w:rsidR="00D06CA4">
        <w:rPr>
          <w:rFonts w:eastAsiaTheme="minorEastAsia"/>
          <w:lang w:eastAsia="zh-CN"/>
        </w:rPr>
        <w:t>sidelink</w:t>
      </w:r>
      <w:proofErr w:type="spellEnd"/>
      <w:r w:rsidR="00D06CA4">
        <w:rPr>
          <w:rFonts w:eastAsiaTheme="minorEastAsia"/>
          <w:lang w:eastAsia="zh-CN"/>
        </w:rPr>
        <w:t xml:space="preserve"> packet duplication mechanism.</w:t>
      </w:r>
    </w:p>
    <w:p w14:paraId="2E1C6963" w14:textId="58F70146" w:rsidR="00DD2570" w:rsidRDefault="00D06CA4" w:rsidP="00F81B94">
      <w:pPr>
        <w:rPr>
          <w:rFonts w:eastAsiaTheme="minorEastAsia"/>
          <w:b/>
          <w:lang w:eastAsia="zh-CN"/>
        </w:rPr>
      </w:pPr>
      <w:bookmarkStart w:id="6" w:name="OLE_LINK2"/>
      <w:r w:rsidRPr="00D06CA4">
        <w:rPr>
          <w:rFonts w:eastAsiaTheme="minorEastAsia"/>
          <w:b/>
          <w:lang w:eastAsia="zh-CN"/>
        </w:rPr>
        <w:t>Proposal</w:t>
      </w:r>
      <w:r w:rsidR="00953CE8">
        <w:rPr>
          <w:rFonts w:eastAsiaTheme="minorEastAsia"/>
          <w:b/>
          <w:lang w:eastAsia="zh-CN"/>
        </w:rPr>
        <w:t xml:space="preserve"> 1</w:t>
      </w:r>
      <w:r w:rsidRPr="00D06CA4">
        <w:rPr>
          <w:rFonts w:eastAsiaTheme="minorEastAsia"/>
          <w:b/>
          <w:lang w:eastAsia="zh-CN"/>
        </w:rPr>
        <w:t xml:space="preserve">:  </w:t>
      </w:r>
      <w:r w:rsidR="00463B96" w:rsidRPr="00512C81">
        <w:rPr>
          <w:rFonts w:eastAsiaTheme="minorEastAsia"/>
          <w:b/>
          <w:lang w:eastAsia="zh-CN"/>
        </w:rPr>
        <w:t>The upper layer provides reliability information to the AS layer when a V2</w:t>
      </w:r>
      <w:r w:rsidR="00E279A6">
        <w:rPr>
          <w:rFonts w:eastAsiaTheme="minorEastAsia"/>
          <w:b/>
          <w:lang w:eastAsia="zh-CN"/>
        </w:rPr>
        <w:t>X</w:t>
      </w:r>
      <w:r w:rsidR="00463B96" w:rsidRPr="00512C81">
        <w:rPr>
          <w:rFonts w:eastAsiaTheme="minorEastAsia"/>
          <w:b/>
          <w:lang w:eastAsia="zh-CN"/>
        </w:rPr>
        <w:t xml:space="preserve"> message is requested to be sent.</w:t>
      </w:r>
      <w:bookmarkEnd w:id="6"/>
    </w:p>
    <w:p w14:paraId="16F8C535" w14:textId="43294BA8" w:rsidR="009D52F3" w:rsidRDefault="009D52F3" w:rsidP="00F81B94">
      <w:pPr>
        <w:rPr>
          <w:lang w:eastAsia="ko-KR"/>
        </w:rPr>
      </w:pPr>
      <w:r>
        <w:rPr>
          <w:lang w:eastAsia="ko-KR"/>
        </w:rPr>
        <w:lastRenderedPageBreak/>
        <w:t xml:space="preserve">It has been agreed that </w:t>
      </w:r>
      <w:r>
        <w:rPr>
          <w:rFonts w:hint="eastAsia"/>
          <w:lang w:eastAsia="ko-KR"/>
        </w:rPr>
        <w:t xml:space="preserve">SA2 </w:t>
      </w:r>
      <w:r>
        <w:rPr>
          <w:lang w:eastAsia="ko-KR"/>
        </w:rPr>
        <w:t>may</w:t>
      </w:r>
      <w:r>
        <w:rPr>
          <w:rFonts w:hint="eastAsia"/>
          <w:lang w:eastAsia="ko-KR"/>
        </w:rPr>
        <w:t xml:space="preserve"> have </w:t>
      </w:r>
      <w:r w:rsidRPr="001966F7">
        <w:rPr>
          <w:rFonts w:hint="eastAsia"/>
          <w:lang w:eastAsia="zh-CN"/>
        </w:rPr>
        <w:t>normative</w:t>
      </w:r>
      <w:r>
        <w:rPr>
          <w:rFonts w:hint="eastAsia"/>
          <w:lang w:eastAsia="ko-KR"/>
        </w:rPr>
        <w:t xml:space="preserve"> work </w:t>
      </w:r>
      <w:r>
        <w:rPr>
          <w:lang w:eastAsia="ko-KR"/>
        </w:rPr>
        <w:t xml:space="preserve">for </w:t>
      </w:r>
      <w:r w:rsidRPr="001966F7">
        <w:rPr>
          <w:rFonts w:hint="eastAsia"/>
          <w:lang w:eastAsia="zh-CN"/>
        </w:rPr>
        <w:t xml:space="preserve">V2X enhancement to </w:t>
      </w:r>
      <w:r>
        <w:rPr>
          <w:lang w:eastAsia="ko-KR"/>
        </w:rPr>
        <w:t xml:space="preserve">EPS in Rel-15 </w:t>
      </w:r>
      <w:r>
        <w:rPr>
          <w:rFonts w:hint="eastAsia"/>
          <w:lang w:eastAsia="ko-KR"/>
        </w:rPr>
        <w:t xml:space="preserve">if </w:t>
      </w:r>
      <w:r>
        <w:rPr>
          <w:lang w:eastAsia="ko-KR"/>
        </w:rPr>
        <w:t>there is any input</w:t>
      </w:r>
      <w:r w:rsidRPr="001966F7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from </w:t>
      </w:r>
      <w:r>
        <w:rPr>
          <w:rFonts w:hint="eastAsia"/>
          <w:lang w:eastAsia="ko-KR"/>
        </w:rPr>
        <w:t>RA</w:t>
      </w:r>
      <w:r w:rsidRPr="001966F7">
        <w:rPr>
          <w:rFonts w:hint="eastAsia"/>
          <w:lang w:eastAsia="zh-CN"/>
        </w:rPr>
        <w:t>N WGs and such input causes normative work in SA2.</w:t>
      </w:r>
      <w:r>
        <w:rPr>
          <w:lang w:eastAsia="ko-KR"/>
        </w:rPr>
        <w:t xml:space="preserve"> </w:t>
      </w:r>
      <w:r w:rsidRPr="001966F7">
        <w:rPr>
          <w:rFonts w:hint="eastAsia"/>
          <w:lang w:eastAsia="zh-CN"/>
        </w:rPr>
        <w:t>F</w:t>
      </w:r>
      <w:r>
        <w:rPr>
          <w:rFonts w:hint="eastAsia"/>
          <w:lang w:eastAsia="ko-KR"/>
        </w:rPr>
        <w:t xml:space="preserve">or </w:t>
      </w:r>
      <w:r w:rsidRPr="001966F7">
        <w:rPr>
          <w:rFonts w:hint="eastAsia"/>
          <w:lang w:eastAsia="zh-CN"/>
        </w:rPr>
        <w:t xml:space="preserve">the </w:t>
      </w:r>
      <w:r w:rsidRPr="001966F7">
        <w:rPr>
          <w:lang w:eastAsia="zh-CN"/>
        </w:rPr>
        <w:t>normative</w:t>
      </w:r>
      <w:r w:rsidRPr="001966F7">
        <w:rPr>
          <w:rFonts w:hint="eastAsia"/>
          <w:lang w:eastAsia="zh-CN"/>
        </w:rPr>
        <w:t xml:space="preserve"> work of V2X </w:t>
      </w:r>
      <w:r w:rsidRPr="001966F7">
        <w:rPr>
          <w:lang w:eastAsia="zh-CN"/>
        </w:rPr>
        <w:t>enhancement</w:t>
      </w:r>
      <w:r w:rsidRPr="001966F7">
        <w:rPr>
          <w:rFonts w:hint="eastAsia"/>
          <w:lang w:eastAsia="zh-CN"/>
        </w:rPr>
        <w:t xml:space="preserve"> to </w:t>
      </w:r>
      <w:r>
        <w:rPr>
          <w:lang w:eastAsia="ko-KR"/>
        </w:rPr>
        <w:t>EPS in Rel-15</w:t>
      </w:r>
      <w:r w:rsidRPr="001966F7">
        <w:rPr>
          <w:rFonts w:hint="eastAsia"/>
          <w:lang w:eastAsia="zh-CN"/>
        </w:rPr>
        <w:t xml:space="preserve">, the dedicated </w:t>
      </w:r>
      <w:r>
        <w:rPr>
          <w:rFonts w:hint="eastAsia"/>
          <w:lang w:eastAsia="ko-KR"/>
        </w:rPr>
        <w:t xml:space="preserve">work </w:t>
      </w:r>
      <w:r>
        <w:rPr>
          <w:lang w:eastAsia="ko-KR"/>
        </w:rPr>
        <w:t xml:space="preserve">item </w:t>
      </w:r>
      <w:r w:rsidRPr="001966F7"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not required </w:t>
      </w:r>
      <w:r>
        <w:rPr>
          <w:rFonts w:hint="eastAsia"/>
          <w:lang w:eastAsia="ko-KR"/>
        </w:rPr>
        <w:t>in SA2</w:t>
      </w:r>
      <w:r>
        <w:rPr>
          <w:lang w:eastAsia="ko-KR"/>
        </w:rPr>
        <w:t xml:space="preserve">. </w:t>
      </w:r>
      <w:r w:rsidR="00CC08DD">
        <w:rPr>
          <w:lang w:eastAsia="ko-KR"/>
        </w:rPr>
        <w:t xml:space="preserve">Currently, TS23.285 is for Rel-14 V2X, so </w:t>
      </w:r>
      <w:r>
        <w:rPr>
          <w:lang w:eastAsia="ko-KR"/>
        </w:rPr>
        <w:t xml:space="preserve">a </w:t>
      </w:r>
      <w:r w:rsidR="00CC08DD">
        <w:rPr>
          <w:lang w:eastAsia="ko-KR"/>
        </w:rPr>
        <w:t xml:space="preserve">Rel-15 </w:t>
      </w:r>
      <w:r>
        <w:rPr>
          <w:lang w:eastAsia="ko-KR"/>
        </w:rPr>
        <w:t xml:space="preserve">CR to the </w:t>
      </w:r>
      <w:r w:rsidR="00CC08DD">
        <w:rPr>
          <w:lang w:eastAsia="ko-KR"/>
        </w:rPr>
        <w:t>R</w:t>
      </w:r>
      <w:r>
        <w:rPr>
          <w:lang w:eastAsia="ko-KR"/>
        </w:rPr>
        <w:t>TS23.285 is needed.</w:t>
      </w:r>
    </w:p>
    <w:p w14:paraId="398D8C1B" w14:textId="0CBF0B86" w:rsidR="009D52F3" w:rsidRPr="009D52F3" w:rsidRDefault="009D52F3" w:rsidP="00F81B94">
      <w:pPr>
        <w:rPr>
          <w:rFonts w:eastAsiaTheme="minorEastAsia"/>
          <w:b/>
          <w:lang w:eastAsia="zh-CN"/>
        </w:rPr>
      </w:pPr>
      <w:bookmarkStart w:id="7" w:name="OLE_LINK3"/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 xml:space="preserve">roposal 2:  Approve a </w:t>
      </w:r>
      <w:r w:rsidR="00CC08DD">
        <w:rPr>
          <w:rFonts w:eastAsiaTheme="minorEastAsia"/>
          <w:b/>
          <w:lang w:eastAsia="zh-CN"/>
        </w:rPr>
        <w:t xml:space="preserve">Rel-15 </w:t>
      </w:r>
      <w:r>
        <w:rPr>
          <w:rFonts w:eastAsiaTheme="minorEastAsia"/>
          <w:b/>
          <w:lang w:eastAsia="zh-CN"/>
        </w:rPr>
        <w:t>CR to the TS23.185.</w:t>
      </w:r>
    </w:p>
    <w:p w14:paraId="199D6DFE" w14:textId="2134CFBE" w:rsidR="00953CE8" w:rsidRPr="00953CE8" w:rsidRDefault="00953CE8" w:rsidP="00F81B94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9D52F3"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>:  Send an LS to RAN2 about the conclusion.</w:t>
      </w:r>
    </w:p>
    <w:p w14:paraId="46EDB192" w14:textId="5EE895D5" w:rsidR="00D45BD5" w:rsidRDefault="00182E02" w:rsidP="00182E02">
      <w:pPr>
        <w:pStyle w:val="1"/>
        <w:ind w:left="0" w:firstLine="0"/>
      </w:pPr>
      <w:bookmarkStart w:id="8" w:name="OLE_LINK32"/>
      <w:bookmarkEnd w:id="7"/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 w:rsidR="00D45BD5">
        <w:t>Proposal</w:t>
      </w:r>
    </w:p>
    <w:bookmarkEnd w:id="8"/>
    <w:p w14:paraId="685D09F3" w14:textId="62B7082E" w:rsidR="001C6A1A" w:rsidRDefault="00032E53" w:rsidP="00D4462D">
      <w:pPr>
        <w:rPr>
          <w:rFonts w:eastAsiaTheme="minorEastAsia"/>
          <w:b/>
          <w:lang w:eastAsia="zh-CN"/>
        </w:rPr>
      </w:pPr>
      <w:r w:rsidRPr="00D06CA4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1</w:t>
      </w:r>
      <w:r w:rsidRPr="00D06CA4">
        <w:rPr>
          <w:rFonts w:eastAsiaTheme="minorEastAsia"/>
          <w:b/>
          <w:lang w:eastAsia="zh-CN"/>
        </w:rPr>
        <w:t xml:space="preserve">:  </w:t>
      </w:r>
      <w:r w:rsidRPr="00512C81">
        <w:rPr>
          <w:rFonts w:eastAsiaTheme="minorEastAsia"/>
          <w:b/>
          <w:lang w:eastAsia="zh-CN"/>
        </w:rPr>
        <w:t>The upper layer provides reliability information to the AS layer when a V2</w:t>
      </w:r>
      <w:r>
        <w:rPr>
          <w:rFonts w:eastAsiaTheme="minorEastAsia"/>
          <w:b/>
          <w:lang w:eastAsia="zh-CN"/>
        </w:rPr>
        <w:t>X</w:t>
      </w:r>
      <w:r w:rsidRPr="00512C81">
        <w:rPr>
          <w:rFonts w:eastAsiaTheme="minorEastAsia"/>
          <w:b/>
          <w:lang w:eastAsia="zh-CN"/>
        </w:rPr>
        <w:t xml:space="preserve"> message is requested to be sent.</w:t>
      </w:r>
    </w:p>
    <w:p w14:paraId="1407BE75" w14:textId="77777777" w:rsidR="00032E53" w:rsidRPr="009D52F3" w:rsidRDefault="00032E53" w:rsidP="00032E53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2:  Approve a Rel-15 CR to the TS23.185.</w:t>
      </w:r>
    </w:p>
    <w:p w14:paraId="08223D30" w14:textId="77777777" w:rsidR="00032E53" w:rsidRPr="00953CE8" w:rsidRDefault="00032E53" w:rsidP="00032E5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3:  Send an LS to RAN2 about the conclusion.</w:t>
      </w:r>
    </w:p>
    <w:p w14:paraId="05EF8B1D" w14:textId="759137E4" w:rsidR="00EA1EC7" w:rsidRDefault="00EA1EC7" w:rsidP="00EA1EC7">
      <w:pPr>
        <w:pStyle w:val="1"/>
        <w:ind w:left="0" w:firstLine="0"/>
      </w:pPr>
      <w:r>
        <w:rPr>
          <w:lang w:eastAsia="zh-CN"/>
        </w:rPr>
        <w:t>3</w:t>
      </w:r>
      <w:r>
        <w:rPr>
          <w:rFonts w:hint="eastAsia"/>
          <w:lang w:eastAsia="zh-CN"/>
        </w:rPr>
        <w:tab/>
      </w:r>
      <w:r>
        <w:t>Reference</w:t>
      </w:r>
    </w:p>
    <w:p w14:paraId="22C1A9ED" w14:textId="316A4ED7" w:rsidR="00032E53" w:rsidRPr="00EA1EC7" w:rsidRDefault="00EA1EC7" w:rsidP="00D4462D">
      <w:pPr>
        <w:rPr>
          <w:color w:val="auto"/>
          <w:lang w:eastAsia="zh-CN"/>
        </w:rPr>
      </w:pPr>
      <w:r w:rsidRPr="00EA1EC7">
        <w:rPr>
          <w:rFonts w:hint="eastAsia"/>
          <w:color w:val="auto"/>
          <w:lang w:eastAsia="zh-CN"/>
        </w:rPr>
        <w:t>[</w:t>
      </w:r>
      <w:r w:rsidRPr="00EA1EC7">
        <w:rPr>
          <w:color w:val="auto"/>
          <w:lang w:eastAsia="zh-CN"/>
        </w:rPr>
        <w:t>1] TS 22.185 ve30;</w:t>
      </w:r>
    </w:p>
    <w:p w14:paraId="565F55D0" w14:textId="3923BE17" w:rsidR="00EA1EC7" w:rsidRPr="00EA1EC7" w:rsidRDefault="00EA1EC7" w:rsidP="00D4462D">
      <w:pPr>
        <w:rPr>
          <w:color w:val="auto"/>
          <w:lang w:eastAsia="zh-CN"/>
        </w:rPr>
      </w:pPr>
      <w:r w:rsidRPr="00EA1EC7">
        <w:rPr>
          <w:rFonts w:hint="eastAsia"/>
          <w:color w:val="auto"/>
          <w:lang w:eastAsia="zh-CN"/>
        </w:rPr>
        <w:t>[</w:t>
      </w:r>
      <w:r w:rsidRPr="00EA1EC7">
        <w:rPr>
          <w:color w:val="auto"/>
          <w:lang w:eastAsia="zh-CN"/>
        </w:rPr>
        <w:t>2] TS 23.185 ve50;</w:t>
      </w:r>
    </w:p>
    <w:p w14:paraId="2B4059C4" w14:textId="24EDF8FA" w:rsidR="00EA1EC7" w:rsidRPr="00032E53" w:rsidRDefault="00EA1EC7" w:rsidP="00D4462D">
      <w:pPr>
        <w:rPr>
          <w:color w:val="FF0000"/>
          <w:lang w:eastAsia="zh-CN"/>
        </w:rPr>
      </w:pPr>
    </w:p>
    <w:sectPr w:rsidR="00EA1EC7" w:rsidRPr="00032E53" w:rsidSect="00E618D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C77B2" w14:textId="77777777" w:rsidR="006667C1" w:rsidRDefault="006667C1">
      <w:r>
        <w:separator/>
      </w:r>
    </w:p>
    <w:p w14:paraId="42A8B97C" w14:textId="77777777" w:rsidR="006667C1" w:rsidRDefault="006667C1"/>
  </w:endnote>
  <w:endnote w:type="continuationSeparator" w:id="0">
    <w:p w14:paraId="100175DC" w14:textId="77777777" w:rsidR="006667C1" w:rsidRDefault="006667C1">
      <w:r>
        <w:continuationSeparator/>
      </w:r>
    </w:p>
    <w:p w14:paraId="2313456D" w14:textId="77777777" w:rsidR="006667C1" w:rsidRDefault="006667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1F755" w14:textId="77777777" w:rsidR="00B70741" w:rsidRDefault="00B7074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5A182C" w14:textId="77777777" w:rsidR="00B70741" w:rsidRDefault="00B7074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B5E34D6" w14:textId="77777777" w:rsidR="00B70741" w:rsidRDefault="00B7074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069CC" w14:textId="77777777" w:rsidR="006667C1" w:rsidRDefault="006667C1">
      <w:r>
        <w:separator/>
      </w:r>
    </w:p>
    <w:p w14:paraId="49376E8E" w14:textId="77777777" w:rsidR="006667C1" w:rsidRDefault="006667C1"/>
  </w:footnote>
  <w:footnote w:type="continuationSeparator" w:id="0">
    <w:p w14:paraId="0485E6DB" w14:textId="77777777" w:rsidR="006667C1" w:rsidRDefault="006667C1">
      <w:r>
        <w:continuationSeparator/>
      </w:r>
    </w:p>
    <w:p w14:paraId="1FF61B6E" w14:textId="77777777" w:rsidR="006667C1" w:rsidRDefault="006667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A5584" w14:textId="77777777" w:rsidR="00B70741" w:rsidRDefault="00B70741"/>
  <w:p w14:paraId="7D1F700F" w14:textId="77777777" w:rsidR="00B70741" w:rsidRDefault="00B7074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3B499" w14:textId="77777777" w:rsidR="00B70741" w:rsidRDefault="00B7074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EC40EDF" w14:textId="22A7763A" w:rsidR="00B70741" w:rsidRDefault="00B7074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9173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27B712E" w14:textId="77777777" w:rsidR="00B70741" w:rsidRDefault="00B707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CBC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C609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983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A4B6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C6415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3E42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37A40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AE0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F0D9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FBCDF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2410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03F5101F"/>
    <w:multiLevelType w:val="hybridMultilevel"/>
    <w:tmpl w:val="3B8CE570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0000002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7F436D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07FF729B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0D053CBE"/>
    <w:multiLevelType w:val="hybridMultilevel"/>
    <w:tmpl w:val="69D8E284"/>
    <w:lvl w:ilvl="0" w:tplc="923216F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FD0212"/>
    <w:multiLevelType w:val="hybridMultilevel"/>
    <w:tmpl w:val="A404DB9A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B216622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1E0A0ADA"/>
    <w:multiLevelType w:val="hybridMultilevel"/>
    <w:tmpl w:val="798675EE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ECD4DFF"/>
    <w:multiLevelType w:val="hybridMultilevel"/>
    <w:tmpl w:val="C676380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896062"/>
    <w:multiLevelType w:val="hybridMultilevel"/>
    <w:tmpl w:val="47F26B3E"/>
    <w:lvl w:ilvl="0" w:tplc="8D4E68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0CC60D8"/>
    <w:multiLevelType w:val="hybridMultilevel"/>
    <w:tmpl w:val="50AEBE0E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1015FE8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267919E8"/>
    <w:multiLevelType w:val="hybridMultilevel"/>
    <w:tmpl w:val="4420E476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7FC1B79"/>
    <w:multiLevelType w:val="hybridMultilevel"/>
    <w:tmpl w:val="9AD69F82"/>
    <w:lvl w:ilvl="0" w:tplc="E030133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29F14F43"/>
    <w:multiLevelType w:val="hybridMultilevel"/>
    <w:tmpl w:val="CADCE9CE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987E60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C2422D3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2FF44E2F"/>
    <w:multiLevelType w:val="hybridMultilevel"/>
    <w:tmpl w:val="B25CF9CA"/>
    <w:lvl w:ilvl="0" w:tplc="9B70C2FC">
      <w:start w:val="5"/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0916B9C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31C108EE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353A3FD2"/>
    <w:multiLevelType w:val="hybridMultilevel"/>
    <w:tmpl w:val="507E4BD2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6662E5E"/>
    <w:multiLevelType w:val="hybridMultilevel"/>
    <w:tmpl w:val="DEB2EA42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70735B8"/>
    <w:multiLevelType w:val="hybridMultilevel"/>
    <w:tmpl w:val="64EE9D22"/>
    <w:lvl w:ilvl="0" w:tplc="8CC6F93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0000002">
      <w:start w:val="7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AA168D6"/>
    <w:multiLevelType w:val="hybridMultilevel"/>
    <w:tmpl w:val="469C22B0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3D867B11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41034F97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41510B7B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 w15:restartNumberingAfterBreak="0">
    <w:nsid w:val="424B7FAD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 w15:restartNumberingAfterBreak="0">
    <w:nsid w:val="43281B87"/>
    <w:multiLevelType w:val="hybridMultilevel"/>
    <w:tmpl w:val="7D1ABE14"/>
    <w:lvl w:ilvl="0" w:tplc="00000002">
      <w:start w:val="7"/>
      <w:numFmt w:val="bullet"/>
      <w:lvlText w:val="-"/>
      <w:lvlJc w:val="left"/>
      <w:pPr>
        <w:ind w:left="644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3FC5CD2"/>
    <w:multiLevelType w:val="hybridMultilevel"/>
    <w:tmpl w:val="A776D9F0"/>
    <w:lvl w:ilvl="0" w:tplc="376ED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46946BA8"/>
    <w:multiLevelType w:val="hybridMultilevel"/>
    <w:tmpl w:val="5156D89C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4834475C"/>
    <w:multiLevelType w:val="hybridMultilevel"/>
    <w:tmpl w:val="B922E27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FB05842">
      <w:start w:val="1"/>
      <w:numFmt w:val="decimal"/>
      <w:lvlText w:val="%2)"/>
      <w:lvlJc w:val="left"/>
      <w:pPr>
        <w:ind w:left="1124" w:hanging="420"/>
      </w:pPr>
      <w:rPr>
        <w:rFonts w:ascii="Times New Roman" w:eastAsia="宋体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4A8047D8"/>
    <w:multiLevelType w:val="multilevel"/>
    <w:tmpl w:val="0E16D7F2"/>
    <w:lvl w:ilvl="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793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08" w:hanging="1440"/>
      </w:pPr>
      <w:rPr>
        <w:rFonts w:hint="default"/>
      </w:rPr>
    </w:lvl>
  </w:abstractNum>
  <w:abstractNum w:abstractNumId="42" w15:restartNumberingAfterBreak="0">
    <w:nsid w:val="4B3E4B63"/>
    <w:multiLevelType w:val="hybridMultilevel"/>
    <w:tmpl w:val="8692235C"/>
    <w:lvl w:ilvl="0" w:tplc="DA101034">
      <w:start w:val="1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2007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50924038"/>
    <w:multiLevelType w:val="hybridMultilevel"/>
    <w:tmpl w:val="AA1C9738"/>
    <w:lvl w:ilvl="0" w:tplc="AD8442AA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A8D222E"/>
    <w:multiLevelType w:val="hybridMultilevel"/>
    <w:tmpl w:val="CA28E9EC"/>
    <w:lvl w:ilvl="0" w:tplc="5AEC9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B313D0E"/>
    <w:multiLevelType w:val="hybridMultilevel"/>
    <w:tmpl w:val="14A2EC74"/>
    <w:lvl w:ilvl="0" w:tplc="A3EAE1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F4643C7"/>
    <w:multiLevelType w:val="hybridMultilevel"/>
    <w:tmpl w:val="2864DB54"/>
    <w:lvl w:ilvl="0" w:tplc="7A54607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7" w15:restartNumberingAfterBreak="0">
    <w:nsid w:val="6728436E"/>
    <w:multiLevelType w:val="hybridMultilevel"/>
    <w:tmpl w:val="38F8DFC8"/>
    <w:lvl w:ilvl="0" w:tplc="AE4ABE5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9E82A69"/>
    <w:multiLevelType w:val="hybridMultilevel"/>
    <w:tmpl w:val="A0FE9DAC"/>
    <w:lvl w:ilvl="0" w:tplc="CEEE3A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9" w15:restartNumberingAfterBreak="0">
    <w:nsid w:val="6F253B01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0" w15:restartNumberingAfterBreak="0">
    <w:nsid w:val="70734475"/>
    <w:multiLevelType w:val="hybridMultilevel"/>
    <w:tmpl w:val="B0CAE0CC"/>
    <w:lvl w:ilvl="0" w:tplc="4A2E5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24762AE"/>
    <w:multiLevelType w:val="hybridMultilevel"/>
    <w:tmpl w:val="9AD69F82"/>
    <w:lvl w:ilvl="0" w:tplc="E030133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2" w15:restartNumberingAfterBreak="0">
    <w:nsid w:val="7652705D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3" w15:restartNumberingAfterBreak="0">
    <w:nsid w:val="76D06E1F"/>
    <w:multiLevelType w:val="hybridMultilevel"/>
    <w:tmpl w:val="BCA451C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7B8A2A15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5" w15:restartNumberingAfterBreak="0">
    <w:nsid w:val="7EF96649"/>
    <w:multiLevelType w:val="hybridMultilevel"/>
    <w:tmpl w:val="C9821F46"/>
    <w:lvl w:ilvl="0" w:tplc="DA10103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DA101034">
      <w:start w:val="1"/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11"/>
  </w:num>
  <w:num w:numId="4">
    <w:abstractNumId w:val="13"/>
  </w:num>
  <w:num w:numId="5">
    <w:abstractNumId w:val="12"/>
  </w:num>
  <w:num w:numId="6">
    <w:abstractNumId w:val="54"/>
  </w:num>
  <w:num w:numId="7">
    <w:abstractNumId w:val="25"/>
  </w:num>
  <w:num w:numId="8">
    <w:abstractNumId w:val="35"/>
  </w:num>
  <w:num w:numId="9">
    <w:abstractNumId w:val="52"/>
  </w:num>
  <w:num w:numId="10">
    <w:abstractNumId w:val="27"/>
  </w:num>
  <w:num w:numId="11">
    <w:abstractNumId w:val="21"/>
  </w:num>
  <w:num w:numId="12">
    <w:abstractNumId w:val="28"/>
  </w:num>
  <w:num w:numId="13">
    <w:abstractNumId w:val="36"/>
  </w:num>
  <w:num w:numId="14">
    <w:abstractNumId w:val="16"/>
  </w:num>
  <w:num w:numId="15">
    <w:abstractNumId w:val="49"/>
  </w:num>
  <w:num w:numId="16">
    <w:abstractNumId w:val="23"/>
  </w:num>
  <w:num w:numId="17">
    <w:abstractNumId w:val="51"/>
  </w:num>
  <w:num w:numId="18">
    <w:abstractNumId w:val="44"/>
  </w:num>
  <w:num w:numId="19">
    <w:abstractNumId w:val="31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7"/>
  </w:num>
  <w:num w:numId="31">
    <w:abstractNumId w:val="45"/>
  </w:num>
  <w:num w:numId="32">
    <w:abstractNumId w:val="50"/>
  </w:num>
  <w:num w:numId="33">
    <w:abstractNumId w:val="53"/>
  </w:num>
  <w:num w:numId="34">
    <w:abstractNumId w:val="18"/>
  </w:num>
  <w:num w:numId="35">
    <w:abstractNumId w:val="30"/>
  </w:num>
  <w:num w:numId="36">
    <w:abstractNumId w:val="17"/>
  </w:num>
  <w:num w:numId="37">
    <w:abstractNumId w:val="55"/>
  </w:num>
  <w:num w:numId="38">
    <w:abstractNumId w:val="42"/>
  </w:num>
  <w:num w:numId="39">
    <w:abstractNumId w:val="39"/>
  </w:num>
  <w:num w:numId="40">
    <w:abstractNumId w:val="29"/>
  </w:num>
  <w:num w:numId="41">
    <w:abstractNumId w:val="22"/>
  </w:num>
  <w:num w:numId="42">
    <w:abstractNumId w:val="15"/>
  </w:num>
  <w:num w:numId="43">
    <w:abstractNumId w:val="14"/>
  </w:num>
  <w:num w:numId="44">
    <w:abstractNumId w:val="41"/>
  </w:num>
  <w:num w:numId="45">
    <w:abstractNumId w:val="40"/>
  </w:num>
  <w:num w:numId="46">
    <w:abstractNumId w:val="33"/>
  </w:num>
  <w:num w:numId="47">
    <w:abstractNumId w:val="10"/>
  </w:num>
  <w:num w:numId="48">
    <w:abstractNumId w:val="34"/>
  </w:num>
  <w:num w:numId="49">
    <w:abstractNumId w:val="19"/>
  </w:num>
  <w:num w:numId="50">
    <w:abstractNumId w:val="46"/>
  </w:num>
  <w:num w:numId="51">
    <w:abstractNumId w:val="48"/>
  </w:num>
  <w:num w:numId="52">
    <w:abstractNumId w:val="47"/>
  </w:num>
  <w:num w:numId="53">
    <w:abstractNumId w:val="38"/>
  </w:num>
  <w:num w:numId="54">
    <w:abstractNumId w:val="32"/>
  </w:num>
  <w:num w:numId="55">
    <w:abstractNumId w:val="43"/>
  </w:num>
  <w:num w:numId="56">
    <w:abstractNumId w:val="2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2552"/>
    <w:rsid w:val="0000353A"/>
    <w:rsid w:val="00007383"/>
    <w:rsid w:val="0001337B"/>
    <w:rsid w:val="00014A67"/>
    <w:rsid w:val="00014E7B"/>
    <w:rsid w:val="0002086B"/>
    <w:rsid w:val="00021D35"/>
    <w:rsid w:val="000222BA"/>
    <w:rsid w:val="0002244F"/>
    <w:rsid w:val="00022507"/>
    <w:rsid w:val="00023D4F"/>
    <w:rsid w:val="00026B68"/>
    <w:rsid w:val="00030BA3"/>
    <w:rsid w:val="000315D9"/>
    <w:rsid w:val="00032E53"/>
    <w:rsid w:val="00035765"/>
    <w:rsid w:val="00040CE9"/>
    <w:rsid w:val="000410F6"/>
    <w:rsid w:val="00043902"/>
    <w:rsid w:val="000461DF"/>
    <w:rsid w:val="000470CD"/>
    <w:rsid w:val="00047D60"/>
    <w:rsid w:val="00050549"/>
    <w:rsid w:val="0005172D"/>
    <w:rsid w:val="00051FEB"/>
    <w:rsid w:val="000526E7"/>
    <w:rsid w:val="00054A79"/>
    <w:rsid w:val="000577FC"/>
    <w:rsid w:val="00065060"/>
    <w:rsid w:val="00066009"/>
    <w:rsid w:val="0006794B"/>
    <w:rsid w:val="00067E16"/>
    <w:rsid w:val="00067EE3"/>
    <w:rsid w:val="000743F9"/>
    <w:rsid w:val="000744B6"/>
    <w:rsid w:val="00075B2C"/>
    <w:rsid w:val="000762E4"/>
    <w:rsid w:val="0007666F"/>
    <w:rsid w:val="00077879"/>
    <w:rsid w:val="00077D47"/>
    <w:rsid w:val="00081F64"/>
    <w:rsid w:val="000828EF"/>
    <w:rsid w:val="00082E5B"/>
    <w:rsid w:val="00084C75"/>
    <w:rsid w:val="000850FC"/>
    <w:rsid w:val="000862F7"/>
    <w:rsid w:val="000949F8"/>
    <w:rsid w:val="0009542D"/>
    <w:rsid w:val="00097315"/>
    <w:rsid w:val="000A017E"/>
    <w:rsid w:val="000A1BA1"/>
    <w:rsid w:val="000A36BB"/>
    <w:rsid w:val="000B08CC"/>
    <w:rsid w:val="000B1592"/>
    <w:rsid w:val="000B15F5"/>
    <w:rsid w:val="000B1E0E"/>
    <w:rsid w:val="000B436A"/>
    <w:rsid w:val="000B5DFE"/>
    <w:rsid w:val="000C13E1"/>
    <w:rsid w:val="000C2220"/>
    <w:rsid w:val="000C3CE8"/>
    <w:rsid w:val="000C461E"/>
    <w:rsid w:val="000C49E9"/>
    <w:rsid w:val="000D083E"/>
    <w:rsid w:val="000D1F52"/>
    <w:rsid w:val="000D7870"/>
    <w:rsid w:val="000E069B"/>
    <w:rsid w:val="000E444C"/>
    <w:rsid w:val="000E4A34"/>
    <w:rsid w:val="000E5512"/>
    <w:rsid w:val="000E66CD"/>
    <w:rsid w:val="000F08DC"/>
    <w:rsid w:val="000F60D8"/>
    <w:rsid w:val="000F681A"/>
    <w:rsid w:val="001035AF"/>
    <w:rsid w:val="001106A2"/>
    <w:rsid w:val="0011104F"/>
    <w:rsid w:val="00112899"/>
    <w:rsid w:val="00113FCC"/>
    <w:rsid w:val="0012130A"/>
    <w:rsid w:val="00124108"/>
    <w:rsid w:val="001263BA"/>
    <w:rsid w:val="001303CC"/>
    <w:rsid w:val="00131F9E"/>
    <w:rsid w:val="0013410C"/>
    <w:rsid w:val="00134896"/>
    <w:rsid w:val="001371CE"/>
    <w:rsid w:val="00140799"/>
    <w:rsid w:val="00141FCF"/>
    <w:rsid w:val="00142F46"/>
    <w:rsid w:val="00143E18"/>
    <w:rsid w:val="001505A9"/>
    <w:rsid w:val="001510B0"/>
    <w:rsid w:val="00152B58"/>
    <w:rsid w:val="0015495B"/>
    <w:rsid w:val="00156491"/>
    <w:rsid w:val="00156837"/>
    <w:rsid w:val="001601F4"/>
    <w:rsid w:val="00163576"/>
    <w:rsid w:val="00164DBB"/>
    <w:rsid w:val="0016556F"/>
    <w:rsid w:val="00165DD0"/>
    <w:rsid w:val="001723A5"/>
    <w:rsid w:val="00172CD7"/>
    <w:rsid w:val="00175840"/>
    <w:rsid w:val="00175AD5"/>
    <w:rsid w:val="001761AA"/>
    <w:rsid w:val="001772C5"/>
    <w:rsid w:val="001809AF"/>
    <w:rsid w:val="00180C14"/>
    <w:rsid w:val="00182E02"/>
    <w:rsid w:val="0018469F"/>
    <w:rsid w:val="00184A12"/>
    <w:rsid w:val="00187F79"/>
    <w:rsid w:val="001911FC"/>
    <w:rsid w:val="0019283E"/>
    <w:rsid w:val="00193E23"/>
    <w:rsid w:val="00194738"/>
    <w:rsid w:val="00195615"/>
    <w:rsid w:val="00195A74"/>
    <w:rsid w:val="00196DFC"/>
    <w:rsid w:val="001B3EBD"/>
    <w:rsid w:val="001B6A5D"/>
    <w:rsid w:val="001B6DFA"/>
    <w:rsid w:val="001C01A3"/>
    <w:rsid w:val="001C15D4"/>
    <w:rsid w:val="001C4EFC"/>
    <w:rsid w:val="001C6A1A"/>
    <w:rsid w:val="001C706A"/>
    <w:rsid w:val="001C76A0"/>
    <w:rsid w:val="001D0D13"/>
    <w:rsid w:val="001D3A38"/>
    <w:rsid w:val="001D4E36"/>
    <w:rsid w:val="001D7D0C"/>
    <w:rsid w:val="001E0D60"/>
    <w:rsid w:val="001E309A"/>
    <w:rsid w:val="001E50BD"/>
    <w:rsid w:val="001E51FB"/>
    <w:rsid w:val="001E62CA"/>
    <w:rsid w:val="001F14C0"/>
    <w:rsid w:val="001F479D"/>
    <w:rsid w:val="002015CA"/>
    <w:rsid w:val="002029D8"/>
    <w:rsid w:val="00204CE9"/>
    <w:rsid w:val="00207E8D"/>
    <w:rsid w:val="00210333"/>
    <w:rsid w:val="002167FB"/>
    <w:rsid w:val="00216BE9"/>
    <w:rsid w:val="00217C86"/>
    <w:rsid w:val="00220008"/>
    <w:rsid w:val="002223CA"/>
    <w:rsid w:val="002224F5"/>
    <w:rsid w:val="00223071"/>
    <w:rsid w:val="00224BA8"/>
    <w:rsid w:val="00225210"/>
    <w:rsid w:val="0023164B"/>
    <w:rsid w:val="00231B3F"/>
    <w:rsid w:val="00232753"/>
    <w:rsid w:val="0024074D"/>
    <w:rsid w:val="0024622C"/>
    <w:rsid w:val="002474DA"/>
    <w:rsid w:val="00247C77"/>
    <w:rsid w:val="00252191"/>
    <w:rsid w:val="00254937"/>
    <w:rsid w:val="00256449"/>
    <w:rsid w:val="00262547"/>
    <w:rsid w:val="00271BD5"/>
    <w:rsid w:val="002729B7"/>
    <w:rsid w:val="0027340D"/>
    <w:rsid w:val="00273420"/>
    <w:rsid w:val="00273B04"/>
    <w:rsid w:val="00273E55"/>
    <w:rsid w:val="002744D4"/>
    <w:rsid w:val="002800DE"/>
    <w:rsid w:val="00280746"/>
    <w:rsid w:val="00284A4D"/>
    <w:rsid w:val="00286322"/>
    <w:rsid w:val="00286997"/>
    <w:rsid w:val="00286FFD"/>
    <w:rsid w:val="00287EF5"/>
    <w:rsid w:val="00290590"/>
    <w:rsid w:val="00291735"/>
    <w:rsid w:val="002933FF"/>
    <w:rsid w:val="00295D4C"/>
    <w:rsid w:val="00296DC7"/>
    <w:rsid w:val="002A132E"/>
    <w:rsid w:val="002A1C05"/>
    <w:rsid w:val="002A1F3E"/>
    <w:rsid w:val="002A2F53"/>
    <w:rsid w:val="002A3132"/>
    <w:rsid w:val="002B3128"/>
    <w:rsid w:val="002B3145"/>
    <w:rsid w:val="002B3A88"/>
    <w:rsid w:val="002B4EE6"/>
    <w:rsid w:val="002B572C"/>
    <w:rsid w:val="002B61D9"/>
    <w:rsid w:val="002B61DF"/>
    <w:rsid w:val="002B6917"/>
    <w:rsid w:val="002C1D10"/>
    <w:rsid w:val="002C355F"/>
    <w:rsid w:val="002C4B34"/>
    <w:rsid w:val="002C5BA5"/>
    <w:rsid w:val="002C760D"/>
    <w:rsid w:val="002D00AA"/>
    <w:rsid w:val="002D0297"/>
    <w:rsid w:val="002D27E9"/>
    <w:rsid w:val="002D2B18"/>
    <w:rsid w:val="002D3F01"/>
    <w:rsid w:val="002D77B1"/>
    <w:rsid w:val="002E0988"/>
    <w:rsid w:val="002E162A"/>
    <w:rsid w:val="002E71C6"/>
    <w:rsid w:val="002E7C6F"/>
    <w:rsid w:val="002F0AB3"/>
    <w:rsid w:val="002F0F01"/>
    <w:rsid w:val="002F20C1"/>
    <w:rsid w:val="002F3712"/>
    <w:rsid w:val="002F37C3"/>
    <w:rsid w:val="002F3AB8"/>
    <w:rsid w:val="002F58B3"/>
    <w:rsid w:val="002F5A28"/>
    <w:rsid w:val="002F64BF"/>
    <w:rsid w:val="002F7952"/>
    <w:rsid w:val="00300A12"/>
    <w:rsid w:val="00300AA9"/>
    <w:rsid w:val="00302E51"/>
    <w:rsid w:val="00305535"/>
    <w:rsid w:val="003057BF"/>
    <w:rsid w:val="003156FA"/>
    <w:rsid w:val="003203E4"/>
    <w:rsid w:val="00320424"/>
    <w:rsid w:val="003212B3"/>
    <w:rsid w:val="00322711"/>
    <w:rsid w:val="0032355F"/>
    <w:rsid w:val="00323F9F"/>
    <w:rsid w:val="00325AC2"/>
    <w:rsid w:val="003332F9"/>
    <w:rsid w:val="00333911"/>
    <w:rsid w:val="00335AC3"/>
    <w:rsid w:val="00340D93"/>
    <w:rsid w:val="00344125"/>
    <w:rsid w:val="00347E29"/>
    <w:rsid w:val="003521FA"/>
    <w:rsid w:val="003553E9"/>
    <w:rsid w:val="00356623"/>
    <w:rsid w:val="003571CA"/>
    <w:rsid w:val="00361B2F"/>
    <w:rsid w:val="003626FE"/>
    <w:rsid w:val="00365502"/>
    <w:rsid w:val="00367C39"/>
    <w:rsid w:val="00370748"/>
    <w:rsid w:val="00371C85"/>
    <w:rsid w:val="00372866"/>
    <w:rsid w:val="00375AB7"/>
    <w:rsid w:val="003875CF"/>
    <w:rsid w:val="00392707"/>
    <w:rsid w:val="003929D4"/>
    <w:rsid w:val="0039322A"/>
    <w:rsid w:val="00393AA2"/>
    <w:rsid w:val="00393D0A"/>
    <w:rsid w:val="0039503E"/>
    <w:rsid w:val="00395A5A"/>
    <w:rsid w:val="003978DB"/>
    <w:rsid w:val="003A0BFE"/>
    <w:rsid w:val="003A3715"/>
    <w:rsid w:val="003A4CD1"/>
    <w:rsid w:val="003A4EE1"/>
    <w:rsid w:val="003A5380"/>
    <w:rsid w:val="003B09DA"/>
    <w:rsid w:val="003B137E"/>
    <w:rsid w:val="003B166A"/>
    <w:rsid w:val="003B24C4"/>
    <w:rsid w:val="003B2E8D"/>
    <w:rsid w:val="003B52D6"/>
    <w:rsid w:val="003B5958"/>
    <w:rsid w:val="003C2C52"/>
    <w:rsid w:val="003C3E40"/>
    <w:rsid w:val="003D0B28"/>
    <w:rsid w:val="003D19E3"/>
    <w:rsid w:val="003D2A7F"/>
    <w:rsid w:val="003D3A28"/>
    <w:rsid w:val="003D4025"/>
    <w:rsid w:val="003D6460"/>
    <w:rsid w:val="003D71FC"/>
    <w:rsid w:val="003E0033"/>
    <w:rsid w:val="003E1639"/>
    <w:rsid w:val="003E25AA"/>
    <w:rsid w:val="003E39D3"/>
    <w:rsid w:val="003E403A"/>
    <w:rsid w:val="003E5AC9"/>
    <w:rsid w:val="003E6109"/>
    <w:rsid w:val="003E704D"/>
    <w:rsid w:val="003F12D4"/>
    <w:rsid w:val="003F1CC3"/>
    <w:rsid w:val="003F29F6"/>
    <w:rsid w:val="003F544A"/>
    <w:rsid w:val="004003B0"/>
    <w:rsid w:val="004023DF"/>
    <w:rsid w:val="004043A2"/>
    <w:rsid w:val="00404A14"/>
    <w:rsid w:val="004060FF"/>
    <w:rsid w:val="0040705A"/>
    <w:rsid w:val="00407DC5"/>
    <w:rsid w:val="00415C2B"/>
    <w:rsid w:val="0041662B"/>
    <w:rsid w:val="0042421F"/>
    <w:rsid w:val="0042744A"/>
    <w:rsid w:val="004360DE"/>
    <w:rsid w:val="00436A65"/>
    <w:rsid w:val="004372EB"/>
    <w:rsid w:val="00437F4D"/>
    <w:rsid w:val="00440983"/>
    <w:rsid w:val="0044618E"/>
    <w:rsid w:val="00447118"/>
    <w:rsid w:val="004501AB"/>
    <w:rsid w:val="0045421A"/>
    <w:rsid w:val="00455793"/>
    <w:rsid w:val="004575B5"/>
    <w:rsid w:val="00457B55"/>
    <w:rsid w:val="0046027D"/>
    <w:rsid w:val="00460961"/>
    <w:rsid w:val="00461228"/>
    <w:rsid w:val="00462234"/>
    <w:rsid w:val="00462BD2"/>
    <w:rsid w:val="004631F4"/>
    <w:rsid w:val="00463A16"/>
    <w:rsid w:val="00463AED"/>
    <w:rsid w:val="00463B96"/>
    <w:rsid w:val="00463D9C"/>
    <w:rsid w:val="00464874"/>
    <w:rsid w:val="00470563"/>
    <w:rsid w:val="00470676"/>
    <w:rsid w:val="00472B2E"/>
    <w:rsid w:val="00474915"/>
    <w:rsid w:val="00474B2E"/>
    <w:rsid w:val="0047792D"/>
    <w:rsid w:val="00477E06"/>
    <w:rsid w:val="00482FC0"/>
    <w:rsid w:val="004837B4"/>
    <w:rsid w:val="00485A97"/>
    <w:rsid w:val="004867E8"/>
    <w:rsid w:val="00491E05"/>
    <w:rsid w:val="0049309A"/>
    <w:rsid w:val="004934E0"/>
    <w:rsid w:val="0049372A"/>
    <w:rsid w:val="004950C6"/>
    <w:rsid w:val="004966C0"/>
    <w:rsid w:val="00496773"/>
    <w:rsid w:val="004A0CBF"/>
    <w:rsid w:val="004A1321"/>
    <w:rsid w:val="004A1BD7"/>
    <w:rsid w:val="004A1BD9"/>
    <w:rsid w:val="004A2E8B"/>
    <w:rsid w:val="004A56C9"/>
    <w:rsid w:val="004A7F22"/>
    <w:rsid w:val="004B0860"/>
    <w:rsid w:val="004C03CE"/>
    <w:rsid w:val="004C2407"/>
    <w:rsid w:val="004C34C8"/>
    <w:rsid w:val="004C37B3"/>
    <w:rsid w:val="004C4A4B"/>
    <w:rsid w:val="004C5176"/>
    <w:rsid w:val="004C5B07"/>
    <w:rsid w:val="004D213D"/>
    <w:rsid w:val="004D25D5"/>
    <w:rsid w:val="004D28F1"/>
    <w:rsid w:val="004D30C1"/>
    <w:rsid w:val="004D5C87"/>
    <w:rsid w:val="004D5D04"/>
    <w:rsid w:val="004D702B"/>
    <w:rsid w:val="004E05F7"/>
    <w:rsid w:val="004E3423"/>
    <w:rsid w:val="004E3B14"/>
    <w:rsid w:val="004E4A15"/>
    <w:rsid w:val="004E6908"/>
    <w:rsid w:val="004E7064"/>
    <w:rsid w:val="004F242A"/>
    <w:rsid w:val="004F251C"/>
    <w:rsid w:val="004F3D0E"/>
    <w:rsid w:val="004F4F13"/>
    <w:rsid w:val="004F5E8B"/>
    <w:rsid w:val="004F6788"/>
    <w:rsid w:val="004F6801"/>
    <w:rsid w:val="00502183"/>
    <w:rsid w:val="00502EAD"/>
    <w:rsid w:val="005035ED"/>
    <w:rsid w:val="0050457B"/>
    <w:rsid w:val="005045EB"/>
    <w:rsid w:val="00504A9A"/>
    <w:rsid w:val="005061B1"/>
    <w:rsid w:val="00506F9A"/>
    <w:rsid w:val="00510428"/>
    <w:rsid w:val="005125E2"/>
    <w:rsid w:val="00512A6C"/>
    <w:rsid w:val="00512C81"/>
    <w:rsid w:val="00513A9C"/>
    <w:rsid w:val="00521B45"/>
    <w:rsid w:val="00522874"/>
    <w:rsid w:val="00522C20"/>
    <w:rsid w:val="00523D4E"/>
    <w:rsid w:val="00524083"/>
    <w:rsid w:val="005326B5"/>
    <w:rsid w:val="00534C58"/>
    <w:rsid w:val="00546EB2"/>
    <w:rsid w:val="005508FC"/>
    <w:rsid w:val="005509C5"/>
    <w:rsid w:val="0055267C"/>
    <w:rsid w:val="00552CF9"/>
    <w:rsid w:val="00555141"/>
    <w:rsid w:val="00555256"/>
    <w:rsid w:val="005579B3"/>
    <w:rsid w:val="00561182"/>
    <w:rsid w:val="0056131D"/>
    <w:rsid w:val="00561C6E"/>
    <w:rsid w:val="00563066"/>
    <w:rsid w:val="00564CE4"/>
    <w:rsid w:val="00565B85"/>
    <w:rsid w:val="00573DCC"/>
    <w:rsid w:val="00574B14"/>
    <w:rsid w:val="005776A4"/>
    <w:rsid w:val="00577DBD"/>
    <w:rsid w:val="00581ABE"/>
    <w:rsid w:val="005832C0"/>
    <w:rsid w:val="0059002B"/>
    <w:rsid w:val="00593020"/>
    <w:rsid w:val="005A00E3"/>
    <w:rsid w:val="005A51C3"/>
    <w:rsid w:val="005B076B"/>
    <w:rsid w:val="005B23F1"/>
    <w:rsid w:val="005B413F"/>
    <w:rsid w:val="005B559A"/>
    <w:rsid w:val="005B7476"/>
    <w:rsid w:val="005C194F"/>
    <w:rsid w:val="005C516F"/>
    <w:rsid w:val="005C519A"/>
    <w:rsid w:val="005D0CC1"/>
    <w:rsid w:val="005D0E97"/>
    <w:rsid w:val="005D766E"/>
    <w:rsid w:val="005E088C"/>
    <w:rsid w:val="005E0CC4"/>
    <w:rsid w:val="005E28A8"/>
    <w:rsid w:val="005E3CF6"/>
    <w:rsid w:val="005E44C2"/>
    <w:rsid w:val="005E5CD5"/>
    <w:rsid w:val="005E633F"/>
    <w:rsid w:val="005E7E64"/>
    <w:rsid w:val="005E7F58"/>
    <w:rsid w:val="005F03FD"/>
    <w:rsid w:val="005F251A"/>
    <w:rsid w:val="005F327B"/>
    <w:rsid w:val="005F38A1"/>
    <w:rsid w:val="005F406F"/>
    <w:rsid w:val="005F4215"/>
    <w:rsid w:val="005F4E6A"/>
    <w:rsid w:val="00601528"/>
    <w:rsid w:val="00603D15"/>
    <w:rsid w:val="00606ACB"/>
    <w:rsid w:val="00606DEB"/>
    <w:rsid w:val="00607725"/>
    <w:rsid w:val="00607D84"/>
    <w:rsid w:val="006147B2"/>
    <w:rsid w:val="00614D3F"/>
    <w:rsid w:val="00616808"/>
    <w:rsid w:val="0062053E"/>
    <w:rsid w:val="0062146E"/>
    <w:rsid w:val="00626C6D"/>
    <w:rsid w:val="006278C7"/>
    <w:rsid w:val="00634B93"/>
    <w:rsid w:val="00634DA5"/>
    <w:rsid w:val="006358F4"/>
    <w:rsid w:val="006361D6"/>
    <w:rsid w:val="00636FA0"/>
    <w:rsid w:val="0064057C"/>
    <w:rsid w:val="00640E67"/>
    <w:rsid w:val="00641447"/>
    <w:rsid w:val="00641EC3"/>
    <w:rsid w:val="00642E1B"/>
    <w:rsid w:val="006453F8"/>
    <w:rsid w:val="00647ED3"/>
    <w:rsid w:val="0065264B"/>
    <w:rsid w:val="00656735"/>
    <w:rsid w:val="0065737E"/>
    <w:rsid w:val="00657651"/>
    <w:rsid w:val="006612B2"/>
    <w:rsid w:val="006650C0"/>
    <w:rsid w:val="006667C1"/>
    <w:rsid w:val="00671AFB"/>
    <w:rsid w:val="006727CD"/>
    <w:rsid w:val="006737BE"/>
    <w:rsid w:val="00674A97"/>
    <w:rsid w:val="00677858"/>
    <w:rsid w:val="00683255"/>
    <w:rsid w:val="00684C81"/>
    <w:rsid w:val="00685C8A"/>
    <w:rsid w:val="006868ED"/>
    <w:rsid w:val="00690E82"/>
    <w:rsid w:val="00692017"/>
    <w:rsid w:val="00692A03"/>
    <w:rsid w:val="00695FDB"/>
    <w:rsid w:val="00696327"/>
    <w:rsid w:val="006A0D59"/>
    <w:rsid w:val="006A50F7"/>
    <w:rsid w:val="006A53B2"/>
    <w:rsid w:val="006A744B"/>
    <w:rsid w:val="006A7601"/>
    <w:rsid w:val="006B7314"/>
    <w:rsid w:val="006B76F4"/>
    <w:rsid w:val="006C0275"/>
    <w:rsid w:val="006C11B2"/>
    <w:rsid w:val="006C28B4"/>
    <w:rsid w:val="006C28E3"/>
    <w:rsid w:val="006C4032"/>
    <w:rsid w:val="006C5A6B"/>
    <w:rsid w:val="006C645D"/>
    <w:rsid w:val="006C7778"/>
    <w:rsid w:val="006D1E6E"/>
    <w:rsid w:val="006D32C6"/>
    <w:rsid w:val="006D4CB1"/>
    <w:rsid w:val="006D5D2A"/>
    <w:rsid w:val="006D74BB"/>
    <w:rsid w:val="006D7613"/>
    <w:rsid w:val="006D78BB"/>
    <w:rsid w:val="006E0FFD"/>
    <w:rsid w:val="006E2321"/>
    <w:rsid w:val="006E33FD"/>
    <w:rsid w:val="006E45AE"/>
    <w:rsid w:val="006E474F"/>
    <w:rsid w:val="006E6C2F"/>
    <w:rsid w:val="006F3F95"/>
    <w:rsid w:val="006F416F"/>
    <w:rsid w:val="006F521F"/>
    <w:rsid w:val="00703E5D"/>
    <w:rsid w:val="00707152"/>
    <w:rsid w:val="007101C1"/>
    <w:rsid w:val="00710BE9"/>
    <w:rsid w:val="00710EC2"/>
    <w:rsid w:val="007127D4"/>
    <w:rsid w:val="00714037"/>
    <w:rsid w:val="0071629B"/>
    <w:rsid w:val="00716454"/>
    <w:rsid w:val="00716ABA"/>
    <w:rsid w:val="007179C8"/>
    <w:rsid w:val="00717E85"/>
    <w:rsid w:val="00732091"/>
    <w:rsid w:val="0073482C"/>
    <w:rsid w:val="0074042B"/>
    <w:rsid w:val="00740FDD"/>
    <w:rsid w:val="00741D25"/>
    <w:rsid w:val="00744C21"/>
    <w:rsid w:val="00746607"/>
    <w:rsid w:val="007477DD"/>
    <w:rsid w:val="00750161"/>
    <w:rsid w:val="00750CB5"/>
    <w:rsid w:val="00750E9A"/>
    <w:rsid w:val="007577A2"/>
    <w:rsid w:val="007607B0"/>
    <w:rsid w:val="00762D2B"/>
    <w:rsid w:val="00763745"/>
    <w:rsid w:val="00764D50"/>
    <w:rsid w:val="0076748A"/>
    <w:rsid w:val="007678D6"/>
    <w:rsid w:val="00771E64"/>
    <w:rsid w:val="00772BD2"/>
    <w:rsid w:val="00774875"/>
    <w:rsid w:val="007762D1"/>
    <w:rsid w:val="00777EA3"/>
    <w:rsid w:val="00777F5B"/>
    <w:rsid w:val="00782B64"/>
    <w:rsid w:val="007948C6"/>
    <w:rsid w:val="00794ACD"/>
    <w:rsid w:val="007972CA"/>
    <w:rsid w:val="007A7A42"/>
    <w:rsid w:val="007B0D3D"/>
    <w:rsid w:val="007B2252"/>
    <w:rsid w:val="007B47BF"/>
    <w:rsid w:val="007B52F5"/>
    <w:rsid w:val="007B5714"/>
    <w:rsid w:val="007B6274"/>
    <w:rsid w:val="007B66DB"/>
    <w:rsid w:val="007C1D67"/>
    <w:rsid w:val="007C268F"/>
    <w:rsid w:val="007C390E"/>
    <w:rsid w:val="007C457A"/>
    <w:rsid w:val="007C45F6"/>
    <w:rsid w:val="007C548E"/>
    <w:rsid w:val="007C7BDE"/>
    <w:rsid w:val="007D0239"/>
    <w:rsid w:val="007D0DBB"/>
    <w:rsid w:val="007D1EF1"/>
    <w:rsid w:val="007D33A7"/>
    <w:rsid w:val="007D3F1F"/>
    <w:rsid w:val="007D469F"/>
    <w:rsid w:val="007D759A"/>
    <w:rsid w:val="007D7FB6"/>
    <w:rsid w:val="007E1222"/>
    <w:rsid w:val="007E1E82"/>
    <w:rsid w:val="007E2123"/>
    <w:rsid w:val="007E372B"/>
    <w:rsid w:val="007E48EF"/>
    <w:rsid w:val="007E6E44"/>
    <w:rsid w:val="007F0583"/>
    <w:rsid w:val="007F1101"/>
    <w:rsid w:val="007F551D"/>
    <w:rsid w:val="007F5EE7"/>
    <w:rsid w:val="007F5FB8"/>
    <w:rsid w:val="007F6993"/>
    <w:rsid w:val="00800F3D"/>
    <w:rsid w:val="00803A18"/>
    <w:rsid w:val="008045C7"/>
    <w:rsid w:val="008073ED"/>
    <w:rsid w:val="008077AD"/>
    <w:rsid w:val="008129ED"/>
    <w:rsid w:val="008138A9"/>
    <w:rsid w:val="00813A6D"/>
    <w:rsid w:val="008157F0"/>
    <w:rsid w:val="00816C54"/>
    <w:rsid w:val="00817841"/>
    <w:rsid w:val="00817C8F"/>
    <w:rsid w:val="00821F6E"/>
    <w:rsid w:val="008229A0"/>
    <w:rsid w:val="008259B3"/>
    <w:rsid w:val="00825F68"/>
    <w:rsid w:val="008321AF"/>
    <w:rsid w:val="0083278C"/>
    <w:rsid w:val="008332F2"/>
    <w:rsid w:val="008366D6"/>
    <w:rsid w:val="00836B73"/>
    <w:rsid w:val="00837E39"/>
    <w:rsid w:val="00840411"/>
    <w:rsid w:val="00842F3E"/>
    <w:rsid w:val="00843578"/>
    <w:rsid w:val="00843C17"/>
    <w:rsid w:val="00844FDB"/>
    <w:rsid w:val="00847F2A"/>
    <w:rsid w:val="00853F72"/>
    <w:rsid w:val="00853FA9"/>
    <w:rsid w:val="00854417"/>
    <w:rsid w:val="00854B12"/>
    <w:rsid w:val="008552C9"/>
    <w:rsid w:val="00870381"/>
    <w:rsid w:val="00870CC2"/>
    <w:rsid w:val="008777D2"/>
    <w:rsid w:val="00883999"/>
    <w:rsid w:val="00886B1C"/>
    <w:rsid w:val="008922E4"/>
    <w:rsid w:val="00893206"/>
    <w:rsid w:val="008954BA"/>
    <w:rsid w:val="00896618"/>
    <w:rsid w:val="008A025F"/>
    <w:rsid w:val="008A31F6"/>
    <w:rsid w:val="008A4AA0"/>
    <w:rsid w:val="008B01B7"/>
    <w:rsid w:val="008B5686"/>
    <w:rsid w:val="008C401B"/>
    <w:rsid w:val="008C7B5F"/>
    <w:rsid w:val="008D067E"/>
    <w:rsid w:val="008D1592"/>
    <w:rsid w:val="008D27CE"/>
    <w:rsid w:val="008D2977"/>
    <w:rsid w:val="008D3C85"/>
    <w:rsid w:val="008D5611"/>
    <w:rsid w:val="008D63D6"/>
    <w:rsid w:val="008E0A4A"/>
    <w:rsid w:val="008E1005"/>
    <w:rsid w:val="008E48B5"/>
    <w:rsid w:val="008E77F6"/>
    <w:rsid w:val="008F202C"/>
    <w:rsid w:val="008F20CD"/>
    <w:rsid w:val="008F2D08"/>
    <w:rsid w:val="009019E5"/>
    <w:rsid w:val="009032E4"/>
    <w:rsid w:val="00904165"/>
    <w:rsid w:val="00905215"/>
    <w:rsid w:val="00906363"/>
    <w:rsid w:val="00906730"/>
    <w:rsid w:val="00910997"/>
    <w:rsid w:val="00910E42"/>
    <w:rsid w:val="00911EA5"/>
    <w:rsid w:val="00916597"/>
    <w:rsid w:val="009204C9"/>
    <w:rsid w:val="009227F2"/>
    <w:rsid w:val="00924410"/>
    <w:rsid w:val="00924D09"/>
    <w:rsid w:val="00925830"/>
    <w:rsid w:val="0092739E"/>
    <w:rsid w:val="00927C72"/>
    <w:rsid w:val="009323CC"/>
    <w:rsid w:val="00934ED4"/>
    <w:rsid w:val="00941671"/>
    <w:rsid w:val="00941C5C"/>
    <w:rsid w:val="00943382"/>
    <w:rsid w:val="00951390"/>
    <w:rsid w:val="00953CE8"/>
    <w:rsid w:val="009604B7"/>
    <w:rsid w:val="00962525"/>
    <w:rsid w:val="009643A6"/>
    <w:rsid w:val="00964C35"/>
    <w:rsid w:val="0096638F"/>
    <w:rsid w:val="00966D26"/>
    <w:rsid w:val="009702C4"/>
    <w:rsid w:val="009723CF"/>
    <w:rsid w:val="00972B4C"/>
    <w:rsid w:val="0097450C"/>
    <w:rsid w:val="009805E1"/>
    <w:rsid w:val="009807EE"/>
    <w:rsid w:val="00980B6F"/>
    <w:rsid w:val="009816B0"/>
    <w:rsid w:val="00985BEA"/>
    <w:rsid w:val="009863F5"/>
    <w:rsid w:val="00986C2F"/>
    <w:rsid w:val="009930D1"/>
    <w:rsid w:val="00995D09"/>
    <w:rsid w:val="009966DD"/>
    <w:rsid w:val="00997096"/>
    <w:rsid w:val="00997AA4"/>
    <w:rsid w:val="009A5923"/>
    <w:rsid w:val="009A751D"/>
    <w:rsid w:val="009B0C90"/>
    <w:rsid w:val="009B2174"/>
    <w:rsid w:val="009B365C"/>
    <w:rsid w:val="009B61D0"/>
    <w:rsid w:val="009C0094"/>
    <w:rsid w:val="009C2234"/>
    <w:rsid w:val="009C5AA3"/>
    <w:rsid w:val="009C5C92"/>
    <w:rsid w:val="009D178F"/>
    <w:rsid w:val="009D1BB4"/>
    <w:rsid w:val="009D52F3"/>
    <w:rsid w:val="009D5B6B"/>
    <w:rsid w:val="009D5C88"/>
    <w:rsid w:val="009E1FF8"/>
    <w:rsid w:val="009E6C81"/>
    <w:rsid w:val="009F095E"/>
    <w:rsid w:val="009F0BFC"/>
    <w:rsid w:val="009F2E80"/>
    <w:rsid w:val="009F2FAB"/>
    <w:rsid w:val="009F3A1C"/>
    <w:rsid w:val="009F61ED"/>
    <w:rsid w:val="009F7EB7"/>
    <w:rsid w:val="009F7F89"/>
    <w:rsid w:val="00A01B66"/>
    <w:rsid w:val="00A06772"/>
    <w:rsid w:val="00A072E9"/>
    <w:rsid w:val="00A105DF"/>
    <w:rsid w:val="00A11AF1"/>
    <w:rsid w:val="00A14BA4"/>
    <w:rsid w:val="00A21CB8"/>
    <w:rsid w:val="00A32D87"/>
    <w:rsid w:val="00A339DB"/>
    <w:rsid w:val="00A33B98"/>
    <w:rsid w:val="00A35A91"/>
    <w:rsid w:val="00A36AED"/>
    <w:rsid w:val="00A37F1C"/>
    <w:rsid w:val="00A41677"/>
    <w:rsid w:val="00A41B2F"/>
    <w:rsid w:val="00A447B8"/>
    <w:rsid w:val="00A4502D"/>
    <w:rsid w:val="00A4508B"/>
    <w:rsid w:val="00A475D4"/>
    <w:rsid w:val="00A47AE4"/>
    <w:rsid w:val="00A51D1F"/>
    <w:rsid w:val="00A51EE2"/>
    <w:rsid w:val="00A52DFB"/>
    <w:rsid w:val="00A52F94"/>
    <w:rsid w:val="00A607CA"/>
    <w:rsid w:val="00A637E1"/>
    <w:rsid w:val="00A64619"/>
    <w:rsid w:val="00A65D77"/>
    <w:rsid w:val="00A70814"/>
    <w:rsid w:val="00A70C69"/>
    <w:rsid w:val="00A72C2A"/>
    <w:rsid w:val="00A748B4"/>
    <w:rsid w:val="00A7499C"/>
    <w:rsid w:val="00A77460"/>
    <w:rsid w:val="00A80590"/>
    <w:rsid w:val="00A8758B"/>
    <w:rsid w:val="00A87604"/>
    <w:rsid w:val="00A91453"/>
    <w:rsid w:val="00A917A8"/>
    <w:rsid w:val="00A977B1"/>
    <w:rsid w:val="00AA16AC"/>
    <w:rsid w:val="00AA16D8"/>
    <w:rsid w:val="00AA7B8F"/>
    <w:rsid w:val="00AB06A6"/>
    <w:rsid w:val="00AB4966"/>
    <w:rsid w:val="00AB5A0C"/>
    <w:rsid w:val="00AB72C8"/>
    <w:rsid w:val="00AB7584"/>
    <w:rsid w:val="00AC44AA"/>
    <w:rsid w:val="00AC6558"/>
    <w:rsid w:val="00AC7F2F"/>
    <w:rsid w:val="00AD0FCD"/>
    <w:rsid w:val="00AD4A7E"/>
    <w:rsid w:val="00AD599D"/>
    <w:rsid w:val="00AD6B4B"/>
    <w:rsid w:val="00AD7A6F"/>
    <w:rsid w:val="00AD7B69"/>
    <w:rsid w:val="00AE3A41"/>
    <w:rsid w:val="00AE4B06"/>
    <w:rsid w:val="00AE72F2"/>
    <w:rsid w:val="00AF66C3"/>
    <w:rsid w:val="00B036E7"/>
    <w:rsid w:val="00B03B7D"/>
    <w:rsid w:val="00B03E95"/>
    <w:rsid w:val="00B04245"/>
    <w:rsid w:val="00B046FE"/>
    <w:rsid w:val="00B05214"/>
    <w:rsid w:val="00B0582A"/>
    <w:rsid w:val="00B05EC7"/>
    <w:rsid w:val="00B07977"/>
    <w:rsid w:val="00B12FCF"/>
    <w:rsid w:val="00B14689"/>
    <w:rsid w:val="00B1591A"/>
    <w:rsid w:val="00B15B6A"/>
    <w:rsid w:val="00B17691"/>
    <w:rsid w:val="00B252DE"/>
    <w:rsid w:val="00B26946"/>
    <w:rsid w:val="00B272B9"/>
    <w:rsid w:val="00B27F05"/>
    <w:rsid w:val="00B40B8D"/>
    <w:rsid w:val="00B42311"/>
    <w:rsid w:val="00B450B8"/>
    <w:rsid w:val="00B45C59"/>
    <w:rsid w:val="00B50FD8"/>
    <w:rsid w:val="00B51B0B"/>
    <w:rsid w:val="00B55EF0"/>
    <w:rsid w:val="00B6113C"/>
    <w:rsid w:val="00B6142B"/>
    <w:rsid w:val="00B62666"/>
    <w:rsid w:val="00B6704C"/>
    <w:rsid w:val="00B67430"/>
    <w:rsid w:val="00B67F3A"/>
    <w:rsid w:val="00B70741"/>
    <w:rsid w:val="00B70ACB"/>
    <w:rsid w:val="00B720F7"/>
    <w:rsid w:val="00B761DD"/>
    <w:rsid w:val="00B762D8"/>
    <w:rsid w:val="00B82D4C"/>
    <w:rsid w:val="00B82F86"/>
    <w:rsid w:val="00B831C2"/>
    <w:rsid w:val="00B83B2D"/>
    <w:rsid w:val="00B8768E"/>
    <w:rsid w:val="00B916D5"/>
    <w:rsid w:val="00B921F7"/>
    <w:rsid w:val="00B93539"/>
    <w:rsid w:val="00B93E4E"/>
    <w:rsid w:val="00B96261"/>
    <w:rsid w:val="00B96BF4"/>
    <w:rsid w:val="00B9778B"/>
    <w:rsid w:val="00BA02E5"/>
    <w:rsid w:val="00BA26A1"/>
    <w:rsid w:val="00BA72B3"/>
    <w:rsid w:val="00BB0C83"/>
    <w:rsid w:val="00BB21BA"/>
    <w:rsid w:val="00BB3215"/>
    <w:rsid w:val="00BB3DA3"/>
    <w:rsid w:val="00BC0235"/>
    <w:rsid w:val="00BC2F03"/>
    <w:rsid w:val="00BC62BF"/>
    <w:rsid w:val="00BC6CEA"/>
    <w:rsid w:val="00BC6FBA"/>
    <w:rsid w:val="00BD1E3E"/>
    <w:rsid w:val="00BD2248"/>
    <w:rsid w:val="00BD4ADA"/>
    <w:rsid w:val="00BD4FC1"/>
    <w:rsid w:val="00BD765A"/>
    <w:rsid w:val="00BE0391"/>
    <w:rsid w:val="00BE0BCC"/>
    <w:rsid w:val="00BE3B21"/>
    <w:rsid w:val="00BE4FB9"/>
    <w:rsid w:val="00BE4FEF"/>
    <w:rsid w:val="00BE58D7"/>
    <w:rsid w:val="00BE67D8"/>
    <w:rsid w:val="00BF244F"/>
    <w:rsid w:val="00BF2C8C"/>
    <w:rsid w:val="00BF3C33"/>
    <w:rsid w:val="00BF3FF7"/>
    <w:rsid w:val="00BF437F"/>
    <w:rsid w:val="00BF438E"/>
    <w:rsid w:val="00BF4B9B"/>
    <w:rsid w:val="00BF5B4E"/>
    <w:rsid w:val="00BF5CC5"/>
    <w:rsid w:val="00BF60A0"/>
    <w:rsid w:val="00C061A2"/>
    <w:rsid w:val="00C06478"/>
    <w:rsid w:val="00C11749"/>
    <w:rsid w:val="00C148E1"/>
    <w:rsid w:val="00C15C7E"/>
    <w:rsid w:val="00C20204"/>
    <w:rsid w:val="00C30A8C"/>
    <w:rsid w:val="00C32BC0"/>
    <w:rsid w:val="00C33EB9"/>
    <w:rsid w:val="00C35202"/>
    <w:rsid w:val="00C363B9"/>
    <w:rsid w:val="00C3716A"/>
    <w:rsid w:val="00C3783D"/>
    <w:rsid w:val="00C37CE7"/>
    <w:rsid w:val="00C40EDF"/>
    <w:rsid w:val="00C41913"/>
    <w:rsid w:val="00C421FA"/>
    <w:rsid w:val="00C436B1"/>
    <w:rsid w:val="00C446D5"/>
    <w:rsid w:val="00C47B70"/>
    <w:rsid w:val="00C47DDC"/>
    <w:rsid w:val="00C51B33"/>
    <w:rsid w:val="00C534ED"/>
    <w:rsid w:val="00C543C8"/>
    <w:rsid w:val="00C54D1F"/>
    <w:rsid w:val="00C55D5D"/>
    <w:rsid w:val="00C560E7"/>
    <w:rsid w:val="00C6066E"/>
    <w:rsid w:val="00C626ED"/>
    <w:rsid w:val="00C651FC"/>
    <w:rsid w:val="00C73350"/>
    <w:rsid w:val="00C7541A"/>
    <w:rsid w:val="00C76609"/>
    <w:rsid w:val="00C77553"/>
    <w:rsid w:val="00C80615"/>
    <w:rsid w:val="00C8409A"/>
    <w:rsid w:val="00C84A55"/>
    <w:rsid w:val="00C86D23"/>
    <w:rsid w:val="00C86E8A"/>
    <w:rsid w:val="00C90345"/>
    <w:rsid w:val="00C9196F"/>
    <w:rsid w:val="00C9359D"/>
    <w:rsid w:val="00C93F6E"/>
    <w:rsid w:val="00CA0BF9"/>
    <w:rsid w:val="00CA0F2D"/>
    <w:rsid w:val="00CA13D0"/>
    <w:rsid w:val="00CA16DD"/>
    <w:rsid w:val="00CA1ED0"/>
    <w:rsid w:val="00CA2F10"/>
    <w:rsid w:val="00CA34BE"/>
    <w:rsid w:val="00CA414E"/>
    <w:rsid w:val="00CA49B9"/>
    <w:rsid w:val="00CA5E96"/>
    <w:rsid w:val="00CA6770"/>
    <w:rsid w:val="00CB0F75"/>
    <w:rsid w:val="00CB2050"/>
    <w:rsid w:val="00CB51EB"/>
    <w:rsid w:val="00CB6D69"/>
    <w:rsid w:val="00CC08DD"/>
    <w:rsid w:val="00CC2A6C"/>
    <w:rsid w:val="00CC2F41"/>
    <w:rsid w:val="00CC3884"/>
    <w:rsid w:val="00CC5097"/>
    <w:rsid w:val="00CC5766"/>
    <w:rsid w:val="00CC7B07"/>
    <w:rsid w:val="00CC7F32"/>
    <w:rsid w:val="00CC7FB3"/>
    <w:rsid w:val="00CD074E"/>
    <w:rsid w:val="00CD18A8"/>
    <w:rsid w:val="00CD24E2"/>
    <w:rsid w:val="00CD4E72"/>
    <w:rsid w:val="00CE2B2A"/>
    <w:rsid w:val="00CE42B5"/>
    <w:rsid w:val="00CE55BC"/>
    <w:rsid w:val="00CE647C"/>
    <w:rsid w:val="00CE7911"/>
    <w:rsid w:val="00CE7FD5"/>
    <w:rsid w:val="00CF125D"/>
    <w:rsid w:val="00CF1990"/>
    <w:rsid w:val="00CF2012"/>
    <w:rsid w:val="00CF326B"/>
    <w:rsid w:val="00CF3D9D"/>
    <w:rsid w:val="00CF4C30"/>
    <w:rsid w:val="00CF4FDE"/>
    <w:rsid w:val="00CF5DEF"/>
    <w:rsid w:val="00CF6208"/>
    <w:rsid w:val="00CF6EF1"/>
    <w:rsid w:val="00CF7A1D"/>
    <w:rsid w:val="00D00160"/>
    <w:rsid w:val="00D045A8"/>
    <w:rsid w:val="00D04B4F"/>
    <w:rsid w:val="00D0574A"/>
    <w:rsid w:val="00D05823"/>
    <w:rsid w:val="00D06CA4"/>
    <w:rsid w:val="00D13697"/>
    <w:rsid w:val="00D149FA"/>
    <w:rsid w:val="00D14E83"/>
    <w:rsid w:val="00D15003"/>
    <w:rsid w:val="00D1656D"/>
    <w:rsid w:val="00D20C76"/>
    <w:rsid w:val="00D21BA9"/>
    <w:rsid w:val="00D22718"/>
    <w:rsid w:val="00D24374"/>
    <w:rsid w:val="00D257F7"/>
    <w:rsid w:val="00D31BDD"/>
    <w:rsid w:val="00D36CA3"/>
    <w:rsid w:val="00D36F57"/>
    <w:rsid w:val="00D37F25"/>
    <w:rsid w:val="00D43AA0"/>
    <w:rsid w:val="00D4462D"/>
    <w:rsid w:val="00D45BD5"/>
    <w:rsid w:val="00D465D2"/>
    <w:rsid w:val="00D46DA1"/>
    <w:rsid w:val="00D5010E"/>
    <w:rsid w:val="00D50B73"/>
    <w:rsid w:val="00D51AFF"/>
    <w:rsid w:val="00D52F78"/>
    <w:rsid w:val="00D53DE1"/>
    <w:rsid w:val="00D54E8F"/>
    <w:rsid w:val="00D55AB2"/>
    <w:rsid w:val="00D57E5E"/>
    <w:rsid w:val="00D57E65"/>
    <w:rsid w:val="00D607ED"/>
    <w:rsid w:val="00D60AFB"/>
    <w:rsid w:val="00D61227"/>
    <w:rsid w:val="00D619C6"/>
    <w:rsid w:val="00D63018"/>
    <w:rsid w:val="00D643E2"/>
    <w:rsid w:val="00D657F6"/>
    <w:rsid w:val="00D73A55"/>
    <w:rsid w:val="00D75759"/>
    <w:rsid w:val="00D75B31"/>
    <w:rsid w:val="00D762AD"/>
    <w:rsid w:val="00D76953"/>
    <w:rsid w:val="00D77008"/>
    <w:rsid w:val="00D77527"/>
    <w:rsid w:val="00D814F8"/>
    <w:rsid w:val="00D8206C"/>
    <w:rsid w:val="00D84167"/>
    <w:rsid w:val="00D85DC6"/>
    <w:rsid w:val="00D86684"/>
    <w:rsid w:val="00D86C71"/>
    <w:rsid w:val="00D901C1"/>
    <w:rsid w:val="00D90B4F"/>
    <w:rsid w:val="00D90BBF"/>
    <w:rsid w:val="00D92127"/>
    <w:rsid w:val="00D95301"/>
    <w:rsid w:val="00D96EC6"/>
    <w:rsid w:val="00D97DB8"/>
    <w:rsid w:val="00DA1693"/>
    <w:rsid w:val="00DA2DC5"/>
    <w:rsid w:val="00DA32DB"/>
    <w:rsid w:val="00DB518E"/>
    <w:rsid w:val="00DB5A82"/>
    <w:rsid w:val="00DB6FA9"/>
    <w:rsid w:val="00DB7C81"/>
    <w:rsid w:val="00DC0CDE"/>
    <w:rsid w:val="00DC0E8C"/>
    <w:rsid w:val="00DC14CE"/>
    <w:rsid w:val="00DC4023"/>
    <w:rsid w:val="00DC5EC8"/>
    <w:rsid w:val="00DC6954"/>
    <w:rsid w:val="00DC723A"/>
    <w:rsid w:val="00DD2570"/>
    <w:rsid w:val="00DD4385"/>
    <w:rsid w:val="00DD7116"/>
    <w:rsid w:val="00DD7403"/>
    <w:rsid w:val="00DD7B0F"/>
    <w:rsid w:val="00DE02D3"/>
    <w:rsid w:val="00DE0395"/>
    <w:rsid w:val="00DE07A9"/>
    <w:rsid w:val="00DE2D7B"/>
    <w:rsid w:val="00DE394C"/>
    <w:rsid w:val="00DE419D"/>
    <w:rsid w:val="00DE426D"/>
    <w:rsid w:val="00DE50EB"/>
    <w:rsid w:val="00DE58D1"/>
    <w:rsid w:val="00DE7D63"/>
    <w:rsid w:val="00DF4E06"/>
    <w:rsid w:val="00DF6583"/>
    <w:rsid w:val="00DF7FB6"/>
    <w:rsid w:val="00E0132C"/>
    <w:rsid w:val="00E068B9"/>
    <w:rsid w:val="00E1031C"/>
    <w:rsid w:val="00E10B65"/>
    <w:rsid w:val="00E10EE6"/>
    <w:rsid w:val="00E11D15"/>
    <w:rsid w:val="00E11DEB"/>
    <w:rsid w:val="00E11ED5"/>
    <w:rsid w:val="00E16151"/>
    <w:rsid w:val="00E170A1"/>
    <w:rsid w:val="00E2406A"/>
    <w:rsid w:val="00E26269"/>
    <w:rsid w:val="00E279A6"/>
    <w:rsid w:val="00E30448"/>
    <w:rsid w:val="00E359CF"/>
    <w:rsid w:val="00E40E20"/>
    <w:rsid w:val="00E4113E"/>
    <w:rsid w:val="00E41639"/>
    <w:rsid w:val="00E416FB"/>
    <w:rsid w:val="00E42B39"/>
    <w:rsid w:val="00E4316E"/>
    <w:rsid w:val="00E47B2D"/>
    <w:rsid w:val="00E503E6"/>
    <w:rsid w:val="00E50DB3"/>
    <w:rsid w:val="00E56917"/>
    <w:rsid w:val="00E60D6B"/>
    <w:rsid w:val="00E618DE"/>
    <w:rsid w:val="00E66671"/>
    <w:rsid w:val="00E66710"/>
    <w:rsid w:val="00E673D1"/>
    <w:rsid w:val="00E673FC"/>
    <w:rsid w:val="00E707D1"/>
    <w:rsid w:val="00E71A5A"/>
    <w:rsid w:val="00E756A7"/>
    <w:rsid w:val="00E75F38"/>
    <w:rsid w:val="00E77CE9"/>
    <w:rsid w:val="00E77EB0"/>
    <w:rsid w:val="00E816B2"/>
    <w:rsid w:val="00E825B3"/>
    <w:rsid w:val="00E83A1D"/>
    <w:rsid w:val="00E83E9D"/>
    <w:rsid w:val="00E85893"/>
    <w:rsid w:val="00E85EC8"/>
    <w:rsid w:val="00E9092D"/>
    <w:rsid w:val="00E915ED"/>
    <w:rsid w:val="00E92BB6"/>
    <w:rsid w:val="00E92C0D"/>
    <w:rsid w:val="00E93CE2"/>
    <w:rsid w:val="00E95134"/>
    <w:rsid w:val="00E951CB"/>
    <w:rsid w:val="00E96D22"/>
    <w:rsid w:val="00E979D4"/>
    <w:rsid w:val="00EA1499"/>
    <w:rsid w:val="00EA1AFA"/>
    <w:rsid w:val="00EA1EC7"/>
    <w:rsid w:val="00EA28E7"/>
    <w:rsid w:val="00EA329C"/>
    <w:rsid w:val="00EA4EE8"/>
    <w:rsid w:val="00EA5A47"/>
    <w:rsid w:val="00EB036C"/>
    <w:rsid w:val="00EB0F34"/>
    <w:rsid w:val="00EB1A0C"/>
    <w:rsid w:val="00EB282F"/>
    <w:rsid w:val="00EB3039"/>
    <w:rsid w:val="00EB3BBC"/>
    <w:rsid w:val="00EB410D"/>
    <w:rsid w:val="00EC0AF1"/>
    <w:rsid w:val="00EC0E59"/>
    <w:rsid w:val="00EC2D88"/>
    <w:rsid w:val="00EC5077"/>
    <w:rsid w:val="00EC6789"/>
    <w:rsid w:val="00EC67CE"/>
    <w:rsid w:val="00EC6D64"/>
    <w:rsid w:val="00ED11AA"/>
    <w:rsid w:val="00ED1270"/>
    <w:rsid w:val="00ED16FC"/>
    <w:rsid w:val="00ED4FDE"/>
    <w:rsid w:val="00EE05E3"/>
    <w:rsid w:val="00EE1F1E"/>
    <w:rsid w:val="00EE2DC4"/>
    <w:rsid w:val="00EE37C6"/>
    <w:rsid w:val="00EE3B2E"/>
    <w:rsid w:val="00EF07E3"/>
    <w:rsid w:val="00EF2403"/>
    <w:rsid w:val="00EF343F"/>
    <w:rsid w:val="00EF4016"/>
    <w:rsid w:val="00EF40BE"/>
    <w:rsid w:val="00EF553E"/>
    <w:rsid w:val="00EF5AD6"/>
    <w:rsid w:val="00EF673B"/>
    <w:rsid w:val="00EF7501"/>
    <w:rsid w:val="00EF7C2C"/>
    <w:rsid w:val="00F00757"/>
    <w:rsid w:val="00F016B9"/>
    <w:rsid w:val="00F0341E"/>
    <w:rsid w:val="00F03EE8"/>
    <w:rsid w:val="00F040FB"/>
    <w:rsid w:val="00F06D11"/>
    <w:rsid w:val="00F0787C"/>
    <w:rsid w:val="00F078A7"/>
    <w:rsid w:val="00F1267F"/>
    <w:rsid w:val="00F2030D"/>
    <w:rsid w:val="00F20EFF"/>
    <w:rsid w:val="00F2225D"/>
    <w:rsid w:val="00F22E7C"/>
    <w:rsid w:val="00F23309"/>
    <w:rsid w:val="00F25574"/>
    <w:rsid w:val="00F2638D"/>
    <w:rsid w:val="00F30637"/>
    <w:rsid w:val="00F30CF9"/>
    <w:rsid w:val="00F3501C"/>
    <w:rsid w:val="00F45076"/>
    <w:rsid w:val="00F55C0B"/>
    <w:rsid w:val="00F55F9B"/>
    <w:rsid w:val="00F602D8"/>
    <w:rsid w:val="00F62D40"/>
    <w:rsid w:val="00F62F7D"/>
    <w:rsid w:val="00F65555"/>
    <w:rsid w:val="00F6643E"/>
    <w:rsid w:val="00F66B58"/>
    <w:rsid w:val="00F712A3"/>
    <w:rsid w:val="00F71AD0"/>
    <w:rsid w:val="00F71EA0"/>
    <w:rsid w:val="00F72056"/>
    <w:rsid w:val="00F80159"/>
    <w:rsid w:val="00F81724"/>
    <w:rsid w:val="00F81B94"/>
    <w:rsid w:val="00F82798"/>
    <w:rsid w:val="00F83FB8"/>
    <w:rsid w:val="00F84751"/>
    <w:rsid w:val="00F85B0D"/>
    <w:rsid w:val="00F87A9F"/>
    <w:rsid w:val="00F90249"/>
    <w:rsid w:val="00F9126D"/>
    <w:rsid w:val="00F9137A"/>
    <w:rsid w:val="00F92786"/>
    <w:rsid w:val="00F964B2"/>
    <w:rsid w:val="00F9766A"/>
    <w:rsid w:val="00FA1585"/>
    <w:rsid w:val="00FA38EA"/>
    <w:rsid w:val="00FA77AF"/>
    <w:rsid w:val="00FB4B88"/>
    <w:rsid w:val="00FB5E8C"/>
    <w:rsid w:val="00FC53CA"/>
    <w:rsid w:val="00FD2371"/>
    <w:rsid w:val="00FD2AFB"/>
    <w:rsid w:val="00FD2D2F"/>
    <w:rsid w:val="00FD36EB"/>
    <w:rsid w:val="00FD4A3B"/>
    <w:rsid w:val="00FE0990"/>
    <w:rsid w:val="00FE3064"/>
    <w:rsid w:val="00FE31FA"/>
    <w:rsid w:val="00FE6A84"/>
    <w:rsid w:val="00FF119C"/>
    <w:rsid w:val="00FF47B4"/>
    <w:rsid w:val="00FF63F0"/>
    <w:rsid w:val="00FF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784752"/>
  <w15:docId w15:val="{CF9EE93D-C55B-481B-AA42-4E5590C1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21A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618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618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618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618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618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618D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618D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618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618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618DE"/>
    <w:pPr>
      <w:ind w:left="1985" w:hanging="1985"/>
      <w:outlineLvl w:val="9"/>
    </w:pPr>
    <w:rPr>
      <w:b/>
    </w:rPr>
  </w:style>
  <w:style w:type="paragraph" w:customStyle="1" w:styleId="ZA">
    <w:name w:val="ZA"/>
    <w:rsid w:val="00E618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618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618D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618D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618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618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618D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618DE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618DE"/>
    <w:pPr>
      <w:ind w:left="1134" w:hanging="1134"/>
    </w:pPr>
  </w:style>
  <w:style w:type="paragraph" w:styleId="40">
    <w:name w:val="toc 4"/>
    <w:basedOn w:val="30"/>
    <w:semiHidden/>
    <w:rsid w:val="00E618DE"/>
    <w:pPr>
      <w:ind w:left="1418" w:hanging="1418"/>
    </w:pPr>
  </w:style>
  <w:style w:type="paragraph" w:styleId="50">
    <w:name w:val="toc 5"/>
    <w:basedOn w:val="40"/>
    <w:semiHidden/>
    <w:rsid w:val="00E618DE"/>
    <w:pPr>
      <w:ind w:left="1701" w:hanging="1701"/>
    </w:pPr>
  </w:style>
  <w:style w:type="paragraph" w:styleId="60">
    <w:name w:val="toc 6"/>
    <w:basedOn w:val="50"/>
    <w:next w:val="a"/>
    <w:semiHidden/>
    <w:rsid w:val="00E618DE"/>
    <w:pPr>
      <w:ind w:left="1985" w:hanging="1985"/>
    </w:pPr>
  </w:style>
  <w:style w:type="paragraph" w:styleId="70">
    <w:name w:val="toc 7"/>
    <w:basedOn w:val="60"/>
    <w:next w:val="a"/>
    <w:semiHidden/>
    <w:rsid w:val="00E618DE"/>
    <w:pPr>
      <w:ind w:left="2268" w:hanging="2268"/>
    </w:pPr>
  </w:style>
  <w:style w:type="paragraph" w:styleId="80">
    <w:name w:val="toc 8"/>
    <w:basedOn w:val="10"/>
    <w:semiHidden/>
    <w:rsid w:val="00E618DE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618DE"/>
    <w:pPr>
      <w:ind w:left="1418" w:hanging="1418"/>
    </w:pPr>
  </w:style>
  <w:style w:type="paragraph" w:customStyle="1" w:styleId="TT">
    <w:name w:val="TT"/>
    <w:basedOn w:val="1"/>
    <w:next w:val="a"/>
    <w:rsid w:val="00E618DE"/>
    <w:pPr>
      <w:outlineLvl w:val="9"/>
    </w:pPr>
  </w:style>
  <w:style w:type="paragraph" w:customStyle="1" w:styleId="TAH">
    <w:name w:val="TAH"/>
    <w:basedOn w:val="TAC"/>
    <w:link w:val="TAHCar"/>
    <w:rsid w:val="00E618DE"/>
    <w:rPr>
      <w:b/>
    </w:rPr>
  </w:style>
  <w:style w:type="paragraph" w:customStyle="1" w:styleId="TAC">
    <w:name w:val="TAC"/>
    <w:basedOn w:val="TAL"/>
    <w:rsid w:val="00E618DE"/>
    <w:pPr>
      <w:jc w:val="center"/>
    </w:pPr>
  </w:style>
  <w:style w:type="paragraph" w:customStyle="1" w:styleId="TAL">
    <w:name w:val="TAL"/>
    <w:basedOn w:val="a"/>
    <w:link w:val="TALChar"/>
    <w:rsid w:val="00E618DE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618DE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E618DE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618DE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618DE"/>
    <w:rPr>
      <w:rFonts w:eastAsia="Times New Roman"/>
      <w:b/>
      <w:lang w:eastAsia="en-US"/>
    </w:rPr>
  </w:style>
  <w:style w:type="paragraph" w:customStyle="1" w:styleId="EX">
    <w:name w:val="EX"/>
    <w:basedOn w:val="a"/>
    <w:rsid w:val="00E618DE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618DE"/>
    <w:pPr>
      <w:spacing w:after="0"/>
    </w:pPr>
    <w:rPr>
      <w:rFonts w:eastAsia="Times New Roman"/>
    </w:rPr>
  </w:style>
  <w:style w:type="paragraph" w:customStyle="1" w:styleId="LD">
    <w:name w:val="LD"/>
    <w:rsid w:val="00E618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618DE"/>
    <w:pPr>
      <w:spacing w:after="0"/>
    </w:pPr>
  </w:style>
  <w:style w:type="paragraph" w:customStyle="1" w:styleId="EW">
    <w:name w:val="EW"/>
    <w:basedOn w:val="EX"/>
    <w:rsid w:val="00E618DE"/>
    <w:pPr>
      <w:spacing w:after="0"/>
    </w:pPr>
  </w:style>
  <w:style w:type="paragraph" w:customStyle="1" w:styleId="B2">
    <w:name w:val="B2"/>
    <w:basedOn w:val="a"/>
    <w:link w:val="B2Char"/>
    <w:rsid w:val="00E618DE"/>
    <w:pPr>
      <w:ind w:left="851" w:hanging="284"/>
    </w:pPr>
  </w:style>
  <w:style w:type="paragraph" w:customStyle="1" w:styleId="B1">
    <w:name w:val="B1"/>
    <w:basedOn w:val="a"/>
    <w:link w:val="B1Char"/>
    <w:qFormat/>
    <w:rsid w:val="00E618DE"/>
    <w:pPr>
      <w:ind w:left="568" w:hanging="284"/>
    </w:pPr>
  </w:style>
  <w:style w:type="paragraph" w:customStyle="1" w:styleId="B3">
    <w:name w:val="B3"/>
    <w:basedOn w:val="a"/>
    <w:rsid w:val="00E618DE"/>
    <w:pPr>
      <w:ind w:left="1135" w:hanging="284"/>
    </w:pPr>
  </w:style>
  <w:style w:type="paragraph" w:customStyle="1" w:styleId="B4">
    <w:name w:val="B4"/>
    <w:basedOn w:val="a"/>
    <w:rsid w:val="00E618DE"/>
    <w:pPr>
      <w:ind w:left="1418" w:hanging="284"/>
    </w:pPr>
  </w:style>
  <w:style w:type="paragraph" w:customStyle="1" w:styleId="B5">
    <w:name w:val="B5"/>
    <w:basedOn w:val="a"/>
    <w:rsid w:val="00E618DE"/>
    <w:pPr>
      <w:ind w:left="1702" w:hanging="284"/>
    </w:pPr>
  </w:style>
  <w:style w:type="paragraph" w:customStyle="1" w:styleId="EQ">
    <w:name w:val="EQ"/>
    <w:basedOn w:val="a"/>
    <w:next w:val="a"/>
    <w:rsid w:val="00E618DE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618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618DE"/>
    <w:pPr>
      <w:keepNext w:val="0"/>
      <w:spacing w:before="0" w:after="240"/>
    </w:pPr>
  </w:style>
  <w:style w:type="paragraph" w:customStyle="1" w:styleId="NF">
    <w:name w:val="NF"/>
    <w:basedOn w:val="NO"/>
    <w:rsid w:val="00E618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18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618DE"/>
    <w:pPr>
      <w:jc w:val="right"/>
    </w:pPr>
  </w:style>
  <w:style w:type="paragraph" w:customStyle="1" w:styleId="TAN">
    <w:name w:val="TAN"/>
    <w:basedOn w:val="TAL"/>
    <w:rsid w:val="00E618DE"/>
    <w:pPr>
      <w:ind w:left="851" w:hanging="851"/>
    </w:pPr>
  </w:style>
  <w:style w:type="character" w:customStyle="1" w:styleId="ZGSM">
    <w:name w:val="ZGSM"/>
    <w:rsid w:val="00E618DE"/>
  </w:style>
  <w:style w:type="paragraph" w:customStyle="1" w:styleId="AP">
    <w:name w:val="AP"/>
    <w:basedOn w:val="a"/>
    <w:rsid w:val="00E618D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618DE"/>
    <w:rPr>
      <w:color w:val="FF0000"/>
    </w:rPr>
  </w:style>
  <w:style w:type="paragraph" w:customStyle="1" w:styleId="ZD">
    <w:name w:val="ZD"/>
    <w:rsid w:val="00E618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618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618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618D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8DE"/>
    <w:pPr>
      <w:framePr w:wrap="notBeside" w:y="16161"/>
    </w:pPr>
  </w:style>
  <w:style w:type="paragraph" w:styleId="a3">
    <w:name w:val="footer"/>
    <w:basedOn w:val="a"/>
    <w:rsid w:val="00E618D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E618DE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E618DE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a7">
    <w:name w:val="批注框文本 字符"/>
    <w:link w:val="a6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8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EF553E"/>
    <w:rPr>
      <w:rFonts w:ascii="Arial" w:hAnsi="Arial"/>
      <w:b/>
      <w:color w:val="000000"/>
      <w:lang w:val="en-GB" w:eastAsia="ja-JP"/>
    </w:rPr>
  </w:style>
  <w:style w:type="character" w:customStyle="1" w:styleId="st1">
    <w:name w:val="st1"/>
    <w:rsid w:val="00893206"/>
  </w:style>
  <w:style w:type="character" w:styleId="a9">
    <w:name w:val="annotation reference"/>
    <w:rsid w:val="00DD4385"/>
    <w:rPr>
      <w:sz w:val="21"/>
      <w:szCs w:val="21"/>
    </w:rPr>
  </w:style>
  <w:style w:type="paragraph" w:styleId="aa">
    <w:name w:val="annotation text"/>
    <w:basedOn w:val="a"/>
    <w:link w:val="ab"/>
    <w:rsid w:val="00DD4385"/>
  </w:style>
  <w:style w:type="character" w:customStyle="1" w:styleId="ab">
    <w:name w:val="批注文字 字符"/>
    <w:link w:val="aa"/>
    <w:rsid w:val="00DD4385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DD4385"/>
    <w:rPr>
      <w:b/>
      <w:bCs/>
    </w:rPr>
  </w:style>
  <w:style w:type="character" w:customStyle="1" w:styleId="ad">
    <w:name w:val="批注主题 字符"/>
    <w:link w:val="ac"/>
    <w:rsid w:val="00DD4385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sid w:val="00124108"/>
    <w:rPr>
      <w:color w:val="000000"/>
      <w:lang w:val="en-GB" w:eastAsia="ja-JP"/>
    </w:rPr>
  </w:style>
  <w:style w:type="character" w:customStyle="1" w:styleId="B2Char">
    <w:name w:val="B2 Char"/>
    <w:link w:val="B2"/>
    <w:rsid w:val="00124108"/>
    <w:rPr>
      <w:color w:val="000000"/>
      <w:lang w:val="en-GB" w:eastAsia="ja-JP"/>
    </w:rPr>
  </w:style>
  <w:style w:type="character" w:customStyle="1" w:styleId="NOZchn">
    <w:name w:val="NO Zchn"/>
    <w:link w:val="NO"/>
    <w:rsid w:val="003571CA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3571CA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F55F9B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B916D5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B916D5"/>
    <w:rPr>
      <w:rFonts w:ascii="Arial" w:hAnsi="Arial"/>
      <w:b/>
      <w:color w:val="000000"/>
      <w:sz w:val="18"/>
      <w:lang w:val="en-GB" w:eastAsia="ja-JP"/>
    </w:rPr>
  </w:style>
  <w:style w:type="paragraph" w:styleId="ae">
    <w:name w:val="Revision"/>
    <w:hidden/>
    <w:uiPriority w:val="99"/>
    <w:semiHidden/>
    <w:rsid w:val="00BA72B3"/>
    <w:rPr>
      <w:color w:val="000000"/>
      <w:lang w:val="en-GB" w:eastAsia="ja-JP"/>
    </w:rPr>
  </w:style>
  <w:style w:type="paragraph" w:styleId="af">
    <w:name w:val="Document Map"/>
    <w:basedOn w:val="a"/>
    <w:link w:val="af0"/>
    <w:rsid w:val="00B67430"/>
    <w:rPr>
      <w:rFonts w:ascii="宋体"/>
      <w:sz w:val="18"/>
      <w:szCs w:val="18"/>
    </w:rPr>
  </w:style>
  <w:style w:type="character" w:customStyle="1" w:styleId="af0">
    <w:name w:val="文档结构图 字符"/>
    <w:basedOn w:val="a0"/>
    <w:link w:val="af"/>
    <w:rsid w:val="00B67430"/>
    <w:rPr>
      <w:rFonts w:ascii="宋体"/>
      <w:color w:val="000000"/>
      <w:sz w:val="18"/>
      <w:szCs w:val="18"/>
      <w:lang w:val="en-GB" w:eastAsia="ja-JP"/>
    </w:rPr>
  </w:style>
  <w:style w:type="paragraph" w:styleId="af1">
    <w:name w:val="List Paragraph"/>
    <w:basedOn w:val="a"/>
    <w:uiPriority w:val="34"/>
    <w:qFormat/>
    <w:rsid w:val="003E6109"/>
    <w:pPr>
      <w:ind w:firstLineChars="200" w:firstLine="420"/>
    </w:pPr>
  </w:style>
  <w:style w:type="character" w:styleId="af2">
    <w:name w:val="Hyperlink"/>
    <w:basedOn w:val="a0"/>
    <w:uiPriority w:val="99"/>
    <w:unhideWhenUsed/>
    <w:rsid w:val="00F25574"/>
    <w:rPr>
      <w:strike w:val="0"/>
      <w:dstrike w:val="0"/>
      <w:color w:val="5E85B7"/>
      <w:u w:val="none"/>
      <w:effect w:val="none"/>
    </w:rPr>
  </w:style>
  <w:style w:type="character" w:customStyle="1" w:styleId="NOChar">
    <w:name w:val="NO Char"/>
    <w:rsid w:val="00B50FD8"/>
    <w:rPr>
      <w:lang w:val="en-GB" w:eastAsia="en-US"/>
    </w:rPr>
  </w:style>
  <w:style w:type="character" w:styleId="af3">
    <w:name w:val="Strong"/>
    <w:basedOn w:val="a0"/>
    <w:qFormat/>
    <w:rsid w:val="004A1BD7"/>
    <w:rPr>
      <w:b/>
      <w:bCs/>
    </w:rPr>
  </w:style>
  <w:style w:type="character" w:styleId="af4">
    <w:name w:val="Emphasis"/>
    <w:basedOn w:val="a0"/>
    <w:qFormat/>
    <w:rsid w:val="004A1B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4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951C11-EE8F-49B4-9CB7-E67FE7EA9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566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谢沛荣</dc:creator>
  <cp:keywords/>
  <dc:description/>
  <cp:lastModifiedBy>OPPO</cp:lastModifiedBy>
  <cp:revision>58</cp:revision>
  <dcterms:created xsi:type="dcterms:W3CDTF">2018-01-11T07:15:00Z</dcterms:created>
  <dcterms:modified xsi:type="dcterms:W3CDTF">2018-01-15T03:45:00Z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(2)7JhJ0I0qtm9RLPnwUeOQoJWgLaUyGJYoDqDvvDnvtx6DGt5H8Wnp3TpELi6E1cIrf6rpE36h_x000d_
lYNj8XQ1pS64J1g9b88DnhjgZ9lUhLCUjenqAwcXwkJOjL7a0TZ1ZrR4LnS4zcDl1vPPbNBI_x000d_
z+OiF4x8w3Ku4VcTi1m+xsMsO/z403fuRUqGbsx+/qbtns/9aJUzyE5esu9o9LSqP8thSEqH_x000d_
JCSxNwmZWF2IjxkyTS</vt:lpwstr>
  </property>
  <property fmtid="{D5CDD505-2E9C-101B-9397-08002B2CF9AE}" pid="3" name="_2015_ms_pID_725343_00">
    <vt:lpwstr>_</vt:lpwstr>
  </property>
  <property fmtid="{D5CDD505-2E9C-101B-9397-08002B2CF9AE}" pid="4" name="_2015_ms_pID_7253431">
    <vt:lpwstr>8EJdaqRc8ebOOOcWu17XgVW+3hMcUG1nVsQHVwG9+Hh+B4X1Ysqjlv_x000d_
rQ13vFSWjsoBXx1GM3Ibq4Qm4LmuhljbA1Cj9GmK/K3xfU3iOOVfJjYpoacQrQSdLFbX6e3I_x000d_
aAvR04Hj/dfeWce7TGbCT9ICW+8x3oUgfSuhq9RKiNKPWA==</vt:lpwstr>
  </property>
  <property fmtid="{D5CDD505-2E9C-101B-9397-08002B2CF9AE}" pid="5" name="_2015_ms_pID_7253431_00">
    <vt:lpwstr>_</vt:lpwstr>
  </property>
</Properties>
</file>